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A7" w:rsidRPr="000203A7" w:rsidRDefault="000203A7" w:rsidP="00A51C52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32"/>
          <w:szCs w:val="32"/>
        </w:rPr>
      </w:pPr>
      <w:r w:rsidRPr="000203A7">
        <w:rPr>
          <w:rFonts w:ascii="宋体" w:eastAsia="宋体" w:hAnsi="宋体" w:cs="宋体"/>
          <w:b/>
          <w:bCs/>
          <w:kern w:val="36"/>
          <w:sz w:val="32"/>
          <w:szCs w:val="32"/>
        </w:rPr>
        <w:t>中大马院专家组赴汕开展结对帮扶教研活动</w:t>
      </w:r>
    </w:p>
    <w:p w:rsidR="00A51C52" w:rsidRPr="000203A7" w:rsidRDefault="00A51C52" w:rsidP="00A51C52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203A7">
        <w:rPr>
          <w:rFonts w:ascii="宋体" w:eastAsia="宋体" w:hAnsi="宋体" w:cs="宋体"/>
          <w:kern w:val="0"/>
          <w:sz w:val="28"/>
          <w:szCs w:val="28"/>
        </w:rPr>
        <w:t>为深入贯彻《广东省重点马克思主义学院2026年度基层理论武装工作实施方案》要求，落实《中山大学马克思主义学院与汕头市结对共建执行方案》工作部署，7月15日下午，中山大学马克思主义学院院长助理朱贞副教授率专家组一</w:t>
      </w:r>
      <w:r>
        <w:rPr>
          <w:rFonts w:ascii="宋体" w:eastAsia="宋体" w:hAnsi="宋体" w:cs="宋体"/>
          <w:kern w:val="0"/>
          <w:sz w:val="28"/>
          <w:szCs w:val="28"/>
        </w:rPr>
        <w:t>行莅临汕头职业技术学院，开展马克思主义学院结对帮扶专项教研活动，</w:t>
      </w:r>
      <w:r w:rsidRPr="000203A7">
        <w:rPr>
          <w:rFonts w:ascii="宋体" w:eastAsia="宋体" w:hAnsi="宋体" w:cs="宋体"/>
          <w:kern w:val="0"/>
          <w:sz w:val="28"/>
          <w:szCs w:val="28"/>
        </w:rPr>
        <w:t>汕头职业技术学院党</w:t>
      </w:r>
      <w:r w:rsidR="00034669">
        <w:rPr>
          <w:rFonts w:ascii="宋体" w:eastAsia="宋体" w:hAnsi="宋体" w:cs="宋体"/>
          <w:kern w:val="0"/>
          <w:sz w:val="28"/>
          <w:szCs w:val="28"/>
        </w:rPr>
        <w:t>委副书记方小铁、马克思主义学院院长林文雄及马院</w:t>
      </w:r>
      <w:r w:rsidR="00034669">
        <w:rPr>
          <w:rFonts w:ascii="宋体" w:eastAsia="宋体" w:hAnsi="宋体" w:cs="宋体" w:hint="eastAsia"/>
          <w:kern w:val="0"/>
          <w:sz w:val="28"/>
          <w:szCs w:val="28"/>
        </w:rPr>
        <w:t>相关</w:t>
      </w:r>
      <w:r>
        <w:rPr>
          <w:rFonts w:ascii="宋体" w:eastAsia="宋体" w:hAnsi="宋体" w:cs="宋体"/>
          <w:kern w:val="0"/>
          <w:sz w:val="28"/>
          <w:szCs w:val="28"/>
        </w:rPr>
        <w:t>教师参加活动，汕头市委宣传部理论科科长侯志雄</w:t>
      </w:r>
      <w:r>
        <w:rPr>
          <w:rFonts w:ascii="宋体" w:eastAsia="宋体" w:hAnsi="宋体" w:cs="宋体" w:hint="eastAsia"/>
          <w:kern w:val="0"/>
          <w:sz w:val="28"/>
          <w:szCs w:val="28"/>
        </w:rPr>
        <w:t>出席。</w:t>
      </w:r>
    </w:p>
    <w:p w:rsidR="000203A7" w:rsidRPr="000203A7" w:rsidRDefault="000203A7" w:rsidP="00A51C52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203A7">
        <w:rPr>
          <w:rFonts w:ascii="宋体" w:eastAsia="宋体" w:hAnsi="宋体" w:cs="宋体"/>
          <w:kern w:val="0"/>
          <w:sz w:val="28"/>
          <w:szCs w:val="28"/>
        </w:rPr>
        <w:t>活动紧扣执行方案“帮扶地方马院建设”任务，通过三大环节精准赋能</w:t>
      </w:r>
      <w:r w:rsidR="00A51C52" w:rsidRPr="00A51C52">
        <w:rPr>
          <w:rFonts w:ascii="宋体" w:eastAsia="宋体" w:hAnsi="宋体" w:cs="宋体"/>
          <w:kern w:val="0"/>
          <w:sz w:val="28"/>
          <w:szCs w:val="28"/>
        </w:rPr>
        <w:t>。</w:t>
      </w:r>
      <w:r w:rsidRPr="00A51C52">
        <w:rPr>
          <w:rFonts w:ascii="宋体" w:eastAsia="宋体" w:hAnsi="宋体" w:cs="宋体"/>
          <w:bCs/>
          <w:kern w:val="0"/>
          <w:sz w:val="28"/>
          <w:szCs w:val="28"/>
        </w:rPr>
        <w:t>教学观摩</w:t>
      </w:r>
      <w:r w:rsidR="00FC3603">
        <w:rPr>
          <w:rFonts w:ascii="宋体" w:eastAsia="宋体" w:hAnsi="宋体" w:cs="宋体" w:hint="eastAsia"/>
          <w:kern w:val="0"/>
          <w:sz w:val="28"/>
          <w:szCs w:val="28"/>
        </w:rPr>
        <w:t>：</w:t>
      </w:r>
      <w:r w:rsidRPr="000203A7">
        <w:rPr>
          <w:rFonts w:ascii="宋体" w:eastAsia="宋体" w:hAnsi="宋体" w:cs="宋体"/>
          <w:kern w:val="0"/>
          <w:sz w:val="28"/>
          <w:szCs w:val="28"/>
        </w:rPr>
        <w:t>汕职院4名教师围绕文化强国、邓小平理论、法治思维、实体经济等主题进行展示，有机融入潮汕文化案例，获专家组肯定。</w:t>
      </w:r>
      <w:r w:rsidRPr="00A51C52">
        <w:rPr>
          <w:rFonts w:ascii="宋体" w:eastAsia="宋体" w:hAnsi="宋体" w:cs="宋体"/>
          <w:bCs/>
          <w:kern w:val="0"/>
          <w:sz w:val="28"/>
          <w:szCs w:val="28"/>
        </w:rPr>
        <w:t>专家评课</w:t>
      </w:r>
      <w:r w:rsidRPr="000203A7">
        <w:rPr>
          <w:rFonts w:ascii="宋体" w:eastAsia="宋体" w:hAnsi="宋体" w:cs="宋体"/>
          <w:kern w:val="0"/>
          <w:sz w:val="28"/>
          <w:szCs w:val="28"/>
        </w:rPr>
        <w:t>：专家组针对理论深度、案例选用、课堂互动等提出改进建议，助力教学提质。</w:t>
      </w:r>
      <w:r w:rsidRPr="00A51C52">
        <w:rPr>
          <w:rFonts w:ascii="宋体" w:eastAsia="宋体" w:hAnsi="宋体" w:cs="宋体"/>
          <w:bCs/>
          <w:kern w:val="0"/>
          <w:sz w:val="28"/>
          <w:szCs w:val="28"/>
        </w:rPr>
        <w:t>课题研讨</w:t>
      </w:r>
      <w:r w:rsidRPr="000203A7">
        <w:rPr>
          <w:rFonts w:ascii="宋体" w:eastAsia="宋体" w:hAnsi="宋体" w:cs="宋体"/>
          <w:kern w:val="0"/>
          <w:sz w:val="28"/>
          <w:szCs w:val="28"/>
        </w:rPr>
        <w:t>：双方聚焦</w:t>
      </w:r>
      <w:r w:rsidR="00B93841" w:rsidRPr="000203A7">
        <w:rPr>
          <w:rFonts w:ascii="宋体" w:eastAsia="宋体" w:hAnsi="宋体" w:cs="宋体"/>
          <w:kern w:val="0"/>
          <w:sz w:val="28"/>
          <w:szCs w:val="28"/>
        </w:rPr>
        <w:t>“潮汕非遗（英歌舞、侨批）融入大中小学思政课的路径调研”“侨批家国情怀与诚信价值研究”</w:t>
      </w:r>
      <w:r w:rsidR="00B93841">
        <w:rPr>
          <w:rFonts w:ascii="宋体" w:eastAsia="宋体" w:hAnsi="宋体" w:cs="宋体"/>
          <w:kern w:val="0"/>
          <w:sz w:val="28"/>
          <w:szCs w:val="28"/>
        </w:rPr>
        <w:t>等课题，</w:t>
      </w:r>
      <w:r w:rsidR="00B93841" w:rsidRPr="000203A7">
        <w:rPr>
          <w:rFonts w:ascii="宋体" w:eastAsia="宋体" w:hAnsi="宋体" w:cs="宋体"/>
          <w:kern w:val="0"/>
          <w:sz w:val="28"/>
          <w:szCs w:val="28"/>
        </w:rPr>
        <w:t>梳理研究思路，对接科研合作。</w:t>
      </w:r>
    </w:p>
    <w:p w:rsidR="00FE3470" w:rsidRDefault="000203A7" w:rsidP="00FE3470">
      <w:pPr>
        <w:widowControl/>
        <w:ind w:firstLineChars="200" w:firstLine="560"/>
        <w:jc w:val="left"/>
        <w:rPr>
          <w:rFonts w:ascii="宋体" w:eastAsia="宋体" w:hAnsi="宋体" w:cs="宋体" w:hint="eastAsia"/>
          <w:kern w:val="0"/>
          <w:sz w:val="24"/>
        </w:rPr>
      </w:pPr>
      <w:r w:rsidRPr="000203A7">
        <w:rPr>
          <w:rFonts w:ascii="宋体" w:eastAsia="宋体" w:hAnsi="宋体" w:cs="宋体"/>
          <w:kern w:val="0"/>
          <w:sz w:val="28"/>
          <w:szCs w:val="28"/>
        </w:rPr>
        <w:t>此次活动是校地共建集中实施阶段的务实举措，有效搭建了重点马院与地方院校协作桥梁。下一步，双方将持续深化教学、科研、资源共建，推动汕头思政教育内涵式发展。</w:t>
      </w:r>
      <w:r w:rsidR="00FE3470">
        <w:rPr>
          <w:rFonts w:ascii="宋体" w:eastAsia="宋体" w:hAnsi="宋体" w:cs="宋体" w:hint="eastAsia"/>
          <w:kern w:val="0"/>
          <w:sz w:val="24"/>
        </w:rPr>
        <w:t xml:space="preserve">                                                      </w:t>
      </w:r>
    </w:p>
    <w:p w:rsidR="000203A7" w:rsidRPr="00FE3470" w:rsidRDefault="00FE3470" w:rsidP="00FE3470">
      <w:pPr>
        <w:widowControl/>
        <w:ind w:firstLineChars="2000" w:firstLine="560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E3470">
        <w:rPr>
          <w:rFonts w:ascii="宋体" w:eastAsia="宋体" w:hAnsi="宋体" w:cs="宋体"/>
          <w:kern w:val="0"/>
          <w:sz w:val="28"/>
          <w:szCs w:val="28"/>
        </w:rPr>
        <w:t>（马克思主义学院 供稿）</w:t>
      </w:r>
    </w:p>
    <w:sectPr w:rsidR="000203A7" w:rsidRPr="00FE3470" w:rsidSect="003C5661">
      <w:footerReference w:type="default" r:id="rId9"/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45A" w:rsidRDefault="0096545A">
      <w:r>
        <w:separator/>
      </w:r>
    </w:p>
  </w:endnote>
  <w:endnote w:type="continuationSeparator" w:id="1">
    <w:p w:rsidR="0096545A" w:rsidRDefault="00965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D32" w:rsidRDefault="002F328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B90D32" w:rsidRDefault="002F328D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7A09E0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FE3470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45A" w:rsidRDefault="0096545A">
      <w:r>
        <w:separator/>
      </w:r>
    </w:p>
  </w:footnote>
  <w:footnote w:type="continuationSeparator" w:id="1">
    <w:p w:rsidR="0096545A" w:rsidRDefault="009654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C44"/>
    <w:multiLevelType w:val="multilevel"/>
    <w:tmpl w:val="76947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90277"/>
    <w:multiLevelType w:val="multilevel"/>
    <w:tmpl w:val="5B729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87EA6"/>
    <w:multiLevelType w:val="multilevel"/>
    <w:tmpl w:val="6FB4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239FE"/>
    <w:multiLevelType w:val="multilevel"/>
    <w:tmpl w:val="0DE4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B00E87"/>
    <w:multiLevelType w:val="multilevel"/>
    <w:tmpl w:val="284C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C97153"/>
    <w:multiLevelType w:val="multilevel"/>
    <w:tmpl w:val="B85A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A95E76"/>
    <w:multiLevelType w:val="multilevel"/>
    <w:tmpl w:val="44B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B15A8"/>
    <w:multiLevelType w:val="multilevel"/>
    <w:tmpl w:val="0AB8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BlZjk2OWI5OWFiNTEwNGE4ZjgxNDNiOTNkNTAyMzgifQ=="/>
  </w:docVars>
  <w:rsids>
    <w:rsidRoot w:val="1DEB2086"/>
    <w:rsid w:val="AFFFD02B"/>
    <w:rsid w:val="B5F72516"/>
    <w:rsid w:val="C7A43703"/>
    <w:rsid w:val="DFBB5D7B"/>
    <w:rsid w:val="E65C50FC"/>
    <w:rsid w:val="F2DB853C"/>
    <w:rsid w:val="FB71DD4A"/>
    <w:rsid w:val="FB77757B"/>
    <w:rsid w:val="FBFAF69F"/>
    <w:rsid w:val="FE179F65"/>
    <w:rsid w:val="FEF3853B"/>
    <w:rsid w:val="FFE0F38B"/>
    <w:rsid w:val="FFEF5D61"/>
    <w:rsid w:val="000203A7"/>
    <w:rsid w:val="00034669"/>
    <w:rsid w:val="0009416C"/>
    <w:rsid w:val="000A03AD"/>
    <w:rsid w:val="000C18E3"/>
    <w:rsid w:val="000D3E2E"/>
    <w:rsid w:val="000D51F8"/>
    <w:rsid w:val="000E36A7"/>
    <w:rsid w:val="00100C0C"/>
    <w:rsid w:val="0012382B"/>
    <w:rsid w:val="00134EBF"/>
    <w:rsid w:val="001405B7"/>
    <w:rsid w:val="00166754"/>
    <w:rsid w:val="00170CDE"/>
    <w:rsid w:val="001A4FBA"/>
    <w:rsid w:val="001B72A6"/>
    <w:rsid w:val="001C63E3"/>
    <w:rsid w:val="002003A7"/>
    <w:rsid w:val="002467BF"/>
    <w:rsid w:val="002D4C1B"/>
    <w:rsid w:val="002E5484"/>
    <w:rsid w:val="002F328D"/>
    <w:rsid w:val="0036302E"/>
    <w:rsid w:val="003853FA"/>
    <w:rsid w:val="003A47CD"/>
    <w:rsid w:val="003C5661"/>
    <w:rsid w:val="003E0C7A"/>
    <w:rsid w:val="003E0E87"/>
    <w:rsid w:val="00456F30"/>
    <w:rsid w:val="00470514"/>
    <w:rsid w:val="004710FE"/>
    <w:rsid w:val="004F5065"/>
    <w:rsid w:val="00530731"/>
    <w:rsid w:val="00635A1D"/>
    <w:rsid w:val="0064062B"/>
    <w:rsid w:val="00644904"/>
    <w:rsid w:val="006D34F4"/>
    <w:rsid w:val="006E31D6"/>
    <w:rsid w:val="0073124E"/>
    <w:rsid w:val="007A09E0"/>
    <w:rsid w:val="00807547"/>
    <w:rsid w:val="00810182"/>
    <w:rsid w:val="008227F7"/>
    <w:rsid w:val="009471A6"/>
    <w:rsid w:val="0096545A"/>
    <w:rsid w:val="009E3F3F"/>
    <w:rsid w:val="00A21771"/>
    <w:rsid w:val="00A31764"/>
    <w:rsid w:val="00A51C52"/>
    <w:rsid w:val="00AE5CFB"/>
    <w:rsid w:val="00AE5E8F"/>
    <w:rsid w:val="00B0046C"/>
    <w:rsid w:val="00B109C0"/>
    <w:rsid w:val="00B17D7D"/>
    <w:rsid w:val="00B203BB"/>
    <w:rsid w:val="00B25717"/>
    <w:rsid w:val="00B4114F"/>
    <w:rsid w:val="00B538AD"/>
    <w:rsid w:val="00B54E8C"/>
    <w:rsid w:val="00B56A8F"/>
    <w:rsid w:val="00B619FA"/>
    <w:rsid w:val="00B627B4"/>
    <w:rsid w:val="00B6295B"/>
    <w:rsid w:val="00B67BCD"/>
    <w:rsid w:val="00B90D32"/>
    <w:rsid w:val="00B93841"/>
    <w:rsid w:val="00BF202F"/>
    <w:rsid w:val="00C05E22"/>
    <w:rsid w:val="00C318EC"/>
    <w:rsid w:val="00C541FB"/>
    <w:rsid w:val="00C86B23"/>
    <w:rsid w:val="00C93123"/>
    <w:rsid w:val="00CA53C4"/>
    <w:rsid w:val="00CD3C7D"/>
    <w:rsid w:val="00D06427"/>
    <w:rsid w:val="00D13369"/>
    <w:rsid w:val="00D27868"/>
    <w:rsid w:val="00D56155"/>
    <w:rsid w:val="00DD25DF"/>
    <w:rsid w:val="00DE2802"/>
    <w:rsid w:val="00DF759B"/>
    <w:rsid w:val="00EA3F65"/>
    <w:rsid w:val="00EA47C3"/>
    <w:rsid w:val="00EA58D9"/>
    <w:rsid w:val="00EB33BB"/>
    <w:rsid w:val="00EC0941"/>
    <w:rsid w:val="00F00325"/>
    <w:rsid w:val="00F052B1"/>
    <w:rsid w:val="00F37805"/>
    <w:rsid w:val="00F43CAF"/>
    <w:rsid w:val="00F54FDA"/>
    <w:rsid w:val="00F818B4"/>
    <w:rsid w:val="00F82D23"/>
    <w:rsid w:val="00FC3603"/>
    <w:rsid w:val="00FD0006"/>
    <w:rsid w:val="00FE3470"/>
    <w:rsid w:val="00FF1C8C"/>
    <w:rsid w:val="00FF38C8"/>
    <w:rsid w:val="17FF24EB"/>
    <w:rsid w:val="1DEB2086"/>
    <w:rsid w:val="3BF71402"/>
    <w:rsid w:val="71BB66B2"/>
    <w:rsid w:val="7D6AC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6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B619F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619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619F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C566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C566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rsid w:val="003C5661"/>
    <w:rPr>
      <w:rFonts w:ascii="Calibri" w:eastAsia="宋体" w:hAnsi="Calibri" w:cs="Times New Roman" w:hint="default"/>
      <w:kern w:val="2"/>
      <w:sz w:val="18"/>
      <w:szCs w:val="24"/>
    </w:rPr>
  </w:style>
  <w:style w:type="character" w:styleId="a5">
    <w:name w:val="Strong"/>
    <w:basedOn w:val="a0"/>
    <w:uiPriority w:val="22"/>
    <w:qFormat/>
    <w:rsid w:val="00DD25DF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B411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B4114F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619FA"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619FA"/>
    <w:rPr>
      <w:rFonts w:ascii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619FA"/>
    <w:rPr>
      <w:rFonts w:ascii="宋体" w:hAnsi="宋体" w:cs="宋体"/>
      <w:b/>
      <w:bCs/>
      <w:sz w:val="27"/>
      <w:szCs w:val="27"/>
    </w:rPr>
  </w:style>
  <w:style w:type="paragraph" w:styleId="a6">
    <w:name w:val="Normal (Web)"/>
    <w:basedOn w:val="a"/>
    <w:uiPriority w:val="99"/>
    <w:unhideWhenUsed/>
    <w:rsid w:val="00B619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rPr>
      <w:rFonts w:ascii="Calibri" w:eastAsia="宋体" w:hAnsi="Calibri" w:cs="Times New Roman" w:hint="default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9C47169-45A6-4207-88AD-1A3E46D56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郑传炫</dc:creator>
  <cp:lastModifiedBy>asus</cp:lastModifiedBy>
  <cp:revision>41</cp:revision>
  <dcterms:created xsi:type="dcterms:W3CDTF">2023-12-17T05:48:00Z</dcterms:created>
  <dcterms:modified xsi:type="dcterms:W3CDTF">2026-07-16T08:08:00Z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362BCC0C86324E40BD3E90987B168D2A_11</vt:lpwstr>
  </property>
</Properties>
</file>