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415" w:rsidRDefault="00005C74">
      <w:pPr>
        <w:pStyle w:val="1"/>
        <w:adjustRightInd w:val="0"/>
        <w:snapToGrid w:val="0"/>
        <w:spacing w:before="0" w:after="0" w:line="560" w:lineRule="exact"/>
        <w:jc w:val="center"/>
        <w:rPr>
          <w:rFonts w:ascii="方正公文小标宋" w:eastAsia="方正公文小标宋" w:hAnsi="方正公文小标宋" w:cs="方正公文小标宋" w:hint="eastAsia"/>
        </w:rPr>
      </w:pPr>
      <w:r>
        <w:rPr>
          <w:rFonts w:ascii="方正公文小标宋" w:eastAsia="方正公文小标宋" w:hAnsi="方正公文小标宋" w:cs="方正公文小标宋" w:hint="eastAsia"/>
        </w:rPr>
        <w:t>马克思主义学院赴南澳县</w:t>
      </w:r>
      <w:r>
        <w:rPr>
          <w:rFonts w:ascii="方正公文小标宋" w:eastAsia="方正公文小标宋" w:hAnsi="方正公文小标宋" w:cs="方正公文小标宋" w:hint="eastAsia"/>
        </w:rPr>
        <w:t>开展“百校联百县”</w:t>
      </w:r>
      <w:r>
        <w:rPr>
          <w:rFonts w:ascii="方正公文小标宋" w:eastAsia="方正公文小标宋" w:hAnsi="方正公文小标宋" w:cs="方正公文小标宋" w:hint="eastAsia"/>
        </w:rPr>
        <w:t xml:space="preserve"> </w:t>
      </w:r>
    </w:p>
    <w:p w:rsidR="00201CE0" w:rsidRDefault="00DD2415">
      <w:pPr>
        <w:pStyle w:val="1"/>
        <w:adjustRightInd w:val="0"/>
        <w:snapToGrid w:val="0"/>
        <w:spacing w:before="0" w:after="0" w:line="560" w:lineRule="exact"/>
        <w:jc w:val="center"/>
        <w:rPr>
          <w:rFonts w:ascii="方正公文小标宋" w:eastAsia="方正公文小标宋" w:hAnsi="方正公文小标宋" w:cs="方正公文小标宋"/>
        </w:rPr>
      </w:pPr>
      <w:r>
        <w:rPr>
          <w:rFonts w:ascii="方正公文小标宋" w:eastAsia="方正公文小标宋" w:hAnsi="方正公文小标宋" w:cs="方正公文小标宋" w:hint="eastAsia"/>
        </w:rPr>
        <w:t>法律专题培训暨司法实务座谈交流</w:t>
      </w:r>
      <w:r w:rsidR="00005C74">
        <w:rPr>
          <w:rFonts w:ascii="方正公文小标宋" w:eastAsia="方正公文小标宋" w:hAnsi="方正公文小标宋" w:cs="方正公文小标宋" w:hint="eastAsia"/>
        </w:rPr>
        <w:t>活动</w:t>
      </w:r>
    </w:p>
    <w:p w:rsidR="00DD2415" w:rsidRDefault="00DD2415" w:rsidP="00DD2415">
      <w:pPr>
        <w:pStyle w:val="1"/>
        <w:adjustRightInd w:val="0"/>
        <w:snapToGrid w:val="0"/>
        <w:spacing w:before="0" w:after="0" w:line="560" w:lineRule="exact"/>
        <w:jc w:val="center"/>
        <w:rPr>
          <w:rFonts w:ascii="方正仿宋简体" w:eastAsia="方正仿宋简体" w:hAnsi="方正仿宋简体" w:cs="方正仿宋简体" w:hint="eastAsia"/>
          <w:b w:val="0"/>
          <w:bCs w:val="0"/>
          <w:sz w:val="32"/>
          <w:szCs w:val="32"/>
        </w:rPr>
      </w:pPr>
    </w:p>
    <w:p w:rsidR="00DD2415" w:rsidRPr="00DD2415" w:rsidRDefault="00DD2415" w:rsidP="00DD2415">
      <w:pPr>
        <w:pStyle w:val="1"/>
        <w:adjustRightInd w:val="0"/>
        <w:snapToGrid w:val="0"/>
        <w:spacing w:before="0" w:after="0" w:line="560" w:lineRule="exact"/>
        <w:rPr>
          <w:rFonts w:ascii="方正仿宋简体" w:eastAsia="方正仿宋简体" w:hAnsi="方正仿宋简体" w:cs="方正仿宋简体"/>
          <w:b w:val="0"/>
          <w:bCs w:val="0"/>
          <w:sz w:val="32"/>
          <w:szCs w:val="32"/>
        </w:rPr>
      </w:pPr>
      <w:r>
        <w:rPr>
          <w:rFonts w:ascii="方正仿宋简体" w:eastAsia="方正仿宋简体" w:hAnsi="方正仿宋简体" w:cs="方正仿宋简体" w:hint="eastAsia"/>
          <w:b w:val="0"/>
          <w:bCs w:val="0"/>
          <w:sz w:val="32"/>
          <w:szCs w:val="32"/>
        </w:rPr>
        <w:t xml:space="preserve">    </w:t>
      </w:r>
      <w:r w:rsidR="00005C74" w:rsidRPr="00DD2415">
        <w:rPr>
          <w:rFonts w:ascii="方正仿宋简体" w:eastAsia="方正仿宋简体" w:hAnsi="方正仿宋简体" w:cs="方正仿宋简体" w:hint="eastAsia"/>
          <w:b w:val="0"/>
          <w:bCs w:val="0"/>
          <w:sz w:val="32"/>
          <w:szCs w:val="32"/>
        </w:rPr>
        <w:t>为深入贯彻落实</w:t>
      </w:r>
      <w:r w:rsidR="00005C74" w:rsidRPr="00DD2415">
        <w:rPr>
          <w:rFonts w:ascii="方正仿宋简体" w:eastAsia="方正仿宋简体" w:hAnsi="方正仿宋简体" w:cs="方正仿宋简体" w:hint="eastAsia"/>
          <w:b w:val="0"/>
          <w:bCs w:val="0"/>
          <w:sz w:val="32"/>
          <w:szCs w:val="32"/>
        </w:rPr>
        <w:t>“百校联百县”</w:t>
      </w:r>
      <w:r w:rsidR="00005C74" w:rsidRPr="00DD2415">
        <w:rPr>
          <w:rFonts w:ascii="方正仿宋简体" w:eastAsia="方正仿宋简体" w:hAnsi="方正仿宋简体" w:cs="方正仿宋简体" w:hint="eastAsia"/>
          <w:b w:val="0"/>
          <w:bCs w:val="0"/>
          <w:sz w:val="32"/>
          <w:szCs w:val="32"/>
        </w:rPr>
        <w:t>协同发展战略，充分发挥高校法学专业人才优势，助力基层法治建设提质增效，</w:t>
      </w:r>
      <w:r>
        <w:rPr>
          <w:rFonts w:ascii="方正仿宋简体" w:eastAsia="方正仿宋简体" w:hAnsi="方正仿宋简体" w:cs="方正仿宋简体" w:hint="eastAsia"/>
          <w:b w:val="0"/>
          <w:bCs w:val="0"/>
          <w:sz w:val="32"/>
          <w:szCs w:val="32"/>
        </w:rPr>
        <w:t>10</w:t>
      </w:r>
      <w:r w:rsidR="00005C74" w:rsidRPr="00DD2415">
        <w:rPr>
          <w:rFonts w:ascii="方正仿宋简体" w:eastAsia="方正仿宋简体" w:hAnsi="方正仿宋简体" w:cs="方正仿宋简体" w:hint="eastAsia"/>
          <w:b w:val="0"/>
          <w:bCs w:val="0"/>
          <w:sz w:val="32"/>
          <w:szCs w:val="32"/>
        </w:rPr>
        <w:t>月</w:t>
      </w:r>
      <w:r>
        <w:rPr>
          <w:rFonts w:ascii="方正仿宋简体" w:eastAsia="方正仿宋简体" w:hAnsi="方正仿宋简体" w:cs="方正仿宋简体" w:hint="eastAsia"/>
          <w:b w:val="0"/>
          <w:bCs w:val="0"/>
          <w:sz w:val="32"/>
          <w:szCs w:val="32"/>
        </w:rPr>
        <w:t>20</w:t>
      </w:r>
      <w:r w:rsidR="00005C74" w:rsidRPr="00DD2415">
        <w:rPr>
          <w:rFonts w:ascii="方正仿宋简体" w:eastAsia="方正仿宋简体" w:hAnsi="方正仿宋简体" w:cs="方正仿宋简体" w:hint="eastAsia"/>
          <w:b w:val="0"/>
          <w:bCs w:val="0"/>
          <w:sz w:val="32"/>
          <w:szCs w:val="32"/>
        </w:rPr>
        <w:t>日下午，马克思主义学院法律服务团</w:t>
      </w:r>
      <w:r w:rsidR="00005C74" w:rsidRPr="00DD2415">
        <w:rPr>
          <w:rFonts w:ascii="方正仿宋简体" w:eastAsia="方正仿宋简体" w:hAnsi="方正仿宋简体" w:cs="方正仿宋简体" w:hint="eastAsia"/>
          <w:b w:val="0"/>
          <w:bCs w:val="0"/>
          <w:sz w:val="32"/>
          <w:szCs w:val="32"/>
        </w:rPr>
        <w:t>队共</w:t>
      </w:r>
      <w:r w:rsidR="00005C74" w:rsidRPr="00DD2415">
        <w:rPr>
          <w:rFonts w:ascii="方正仿宋简体" w:eastAsia="方正仿宋简体" w:hAnsi="方正仿宋简体" w:cs="方正仿宋简体" w:hint="eastAsia"/>
          <w:b w:val="0"/>
          <w:bCs w:val="0"/>
          <w:sz w:val="32"/>
          <w:szCs w:val="32"/>
        </w:rPr>
        <w:t>7</w:t>
      </w:r>
      <w:r w:rsidR="00005C74" w:rsidRPr="00DD2415">
        <w:rPr>
          <w:rFonts w:ascii="方正仿宋简体" w:eastAsia="方正仿宋简体" w:hAnsi="方正仿宋简体" w:cs="方正仿宋简体" w:hint="eastAsia"/>
          <w:b w:val="0"/>
          <w:bCs w:val="0"/>
          <w:sz w:val="32"/>
          <w:szCs w:val="32"/>
        </w:rPr>
        <w:t>人</w:t>
      </w:r>
      <w:r>
        <w:rPr>
          <w:rFonts w:ascii="方正仿宋简体" w:eastAsia="方正仿宋简体" w:hAnsi="方正仿宋简体" w:cs="方正仿宋简体" w:hint="eastAsia"/>
          <w:b w:val="0"/>
          <w:bCs w:val="0"/>
          <w:sz w:val="32"/>
          <w:szCs w:val="32"/>
        </w:rPr>
        <w:t>赴南澳县</w:t>
      </w:r>
      <w:r w:rsidR="00005C74" w:rsidRPr="00DD2415">
        <w:rPr>
          <w:rFonts w:ascii="方正仿宋简体" w:eastAsia="方正仿宋简体" w:hAnsi="方正仿宋简体" w:cs="方正仿宋简体" w:hint="eastAsia"/>
          <w:b w:val="0"/>
          <w:bCs w:val="0"/>
          <w:sz w:val="32"/>
          <w:szCs w:val="32"/>
        </w:rPr>
        <w:t>开展</w:t>
      </w:r>
      <w:r w:rsidR="00005C74" w:rsidRPr="00DD2415">
        <w:rPr>
          <w:rFonts w:ascii="方正仿宋简体" w:eastAsia="方正仿宋简体" w:hAnsi="方正仿宋简体" w:cs="方正仿宋简体" w:hint="eastAsia"/>
          <w:b w:val="0"/>
          <w:bCs w:val="0"/>
          <w:sz w:val="32"/>
          <w:szCs w:val="32"/>
        </w:rPr>
        <w:t>“百校联百县”</w:t>
      </w:r>
      <w:r w:rsidRPr="00DD2415">
        <w:rPr>
          <w:rFonts w:ascii="方正仿宋简体" w:eastAsia="方正仿宋简体" w:hAnsi="方正仿宋简体" w:cs="方正仿宋简体" w:hint="eastAsia"/>
          <w:b w:val="0"/>
          <w:bCs w:val="0"/>
          <w:sz w:val="32"/>
          <w:szCs w:val="32"/>
        </w:rPr>
        <w:t>法律专题培训暨司法实务座谈交流活动</w:t>
      </w:r>
      <w:r>
        <w:rPr>
          <w:rFonts w:ascii="方正仿宋简体" w:eastAsia="方正仿宋简体" w:hAnsi="方正仿宋简体" w:cs="方正仿宋简体" w:hint="eastAsia"/>
          <w:b w:val="0"/>
          <w:bCs w:val="0"/>
          <w:sz w:val="32"/>
          <w:szCs w:val="32"/>
        </w:rPr>
        <w:t>。</w:t>
      </w:r>
      <w:r w:rsidR="00005C74" w:rsidRPr="00DD2415">
        <w:rPr>
          <w:rFonts w:ascii="方正仿宋简体" w:eastAsia="方正仿宋简体" w:hAnsi="方正仿宋简体" w:cs="方正仿宋简体" w:hint="eastAsia"/>
          <w:b w:val="0"/>
          <w:bCs w:val="0"/>
          <w:sz w:val="32"/>
          <w:szCs w:val="32"/>
        </w:rPr>
        <w:t>活动由</w:t>
      </w:r>
      <w:r w:rsidR="00005C74" w:rsidRPr="00DD2415">
        <w:rPr>
          <w:rFonts w:ascii="方正仿宋简体" w:eastAsia="方正仿宋简体" w:hAnsi="方正仿宋简体" w:cs="方正仿宋简体" w:hint="eastAsia"/>
          <w:b w:val="0"/>
          <w:bCs w:val="0"/>
          <w:sz w:val="32"/>
          <w:szCs w:val="32"/>
        </w:rPr>
        <w:t>南澳县司法局</w:t>
      </w:r>
      <w:r w:rsidR="00005C74" w:rsidRPr="00DD2415">
        <w:rPr>
          <w:rFonts w:ascii="方正仿宋简体" w:eastAsia="方正仿宋简体" w:hAnsi="方正仿宋简体" w:cs="方正仿宋简体" w:hint="eastAsia"/>
          <w:b w:val="0"/>
          <w:bCs w:val="0"/>
          <w:sz w:val="32"/>
          <w:szCs w:val="32"/>
        </w:rPr>
        <w:t>副</w:t>
      </w:r>
      <w:r w:rsidR="00005C74" w:rsidRPr="00DD2415">
        <w:rPr>
          <w:rFonts w:ascii="方正仿宋简体" w:eastAsia="方正仿宋简体" w:hAnsi="方正仿宋简体" w:cs="方正仿宋简体" w:hint="eastAsia"/>
          <w:b w:val="0"/>
          <w:bCs w:val="0"/>
          <w:sz w:val="32"/>
          <w:szCs w:val="32"/>
        </w:rPr>
        <w:t>局长</w:t>
      </w:r>
      <w:r w:rsidR="00005C74" w:rsidRPr="00DD2415">
        <w:rPr>
          <w:rFonts w:ascii="方正仿宋简体" w:eastAsia="方正仿宋简体" w:hAnsi="方正仿宋简体" w:cs="方正仿宋简体" w:hint="eastAsia"/>
          <w:b w:val="0"/>
          <w:bCs w:val="0"/>
          <w:sz w:val="32"/>
          <w:szCs w:val="32"/>
        </w:rPr>
        <w:t>林悦金主持，南澳县司法局相关人员、南澳县涉外法治工作相关单位</w:t>
      </w:r>
      <w:bookmarkStart w:id="0" w:name="_GoBack"/>
      <w:bookmarkEnd w:id="0"/>
      <w:r w:rsidR="00005C74" w:rsidRPr="00DD2415">
        <w:rPr>
          <w:rFonts w:ascii="方正仿宋简体" w:eastAsia="方正仿宋简体" w:hAnsi="方正仿宋简体" w:cs="方正仿宋简体" w:hint="eastAsia"/>
          <w:b w:val="0"/>
          <w:bCs w:val="0"/>
          <w:sz w:val="32"/>
          <w:szCs w:val="32"/>
        </w:rPr>
        <w:t>负责人及业务骨干参加。</w:t>
      </w:r>
    </w:p>
    <w:p w:rsidR="00E13E1C" w:rsidRDefault="006C7EC6">
      <w:pPr>
        <w:pStyle w:val="Style13"/>
        <w:adjustRightInd w:val="0"/>
        <w:snapToGrid w:val="0"/>
        <w:spacing w:line="560" w:lineRule="exact"/>
        <w:ind w:firstLineChars="200" w:firstLine="640"/>
        <w:jc w:val="both"/>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t>培训环节，</w:t>
      </w:r>
      <w:r w:rsidR="000F6F7D" w:rsidRPr="000F6F7D">
        <w:rPr>
          <w:rFonts w:ascii="方正仿宋简体" w:eastAsia="方正仿宋简体" w:hAnsi="方正仿宋简体" w:cs="方正仿宋简体" w:hint="eastAsia"/>
          <w:sz w:val="32"/>
          <w:szCs w:val="32"/>
        </w:rPr>
        <w:t>马克思主义</w:t>
      </w:r>
      <w:r>
        <w:rPr>
          <w:rFonts w:ascii="方正仿宋简体" w:eastAsia="方正仿宋简体" w:hAnsi="方正仿宋简体" w:cs="方正仿宋简体" w:hint="eastAsia"/>
          <w:sz w:val="32"/>
          <w:szCs w:val="32"/>
        </w:rPr>
        <w:t>学院陈映虹老师就涉外法律法规理论</w:t>
      </w:r>
      <w:r w:rsidR="000F6F7D">
        <w:rPr>
          <w:rFonts w:ascii="方正仿宋简体" w:eastAsia="方正仿宋简体" w:hAnsi="方正仿宋简体" w:cs="方正仿宋简体" w:hint="eastAsia"/>
          <w:sz w:val="32"/>
          <w:szCs w:val="32"/>
        </w:rPr>
        <w:t>与</w:t>
      </w:r>
      <w:r>
        <w:rPr>
          <w:rFonts w:ascii="方正仿宋简体" w:eastAsia="方正仿宋简体" w:hAnsi="方正仿宋简体" w:cs="方正仿宋简体" w:hint="eastAsia"/>
          <w:sz w:val="32"/>
          <w:szCs w:val="32"/>
        </w:rPr>
        <w:t>实务前沿问题进行专题讲授。座谈交流环节，</w:t>
      </w:r>
      <w:r w:rsidRPr="00E13E1C">
        <w:rPr>
          <w:rFonts w:ascii="方正仿宋简体" w:eastAsia="方正仿宋简体" w:hAnsi="方正仿宋简体" w:cs="方正仿宋简体" w:hint="eastAsia"/>
          <w:sz w:val="32"/>
          <w:szCs w:val="32"/>
        </w:rPr>
        <w:t>学院法律服务团队成员与</w:t>
      </w:r>
      <w:r>
        <w:rPr>
          <w:rFonts w:ascii="方正仿宋简体" w:eastAsia="方正仿宋简体" w:hAnsi="方正仿宋简体" w:cs="方正仿宋简体" w:hint="eastAsia"/>
          <w:sz w:val="32"/>
          <w:szCs w:val="32"/>
        </w:rPr>
        <w:t>南澳县司法局、</w:t>
      </w:r>
      <w:r w:rsidR="00E13E1C">
        <w:rPr>
          <w:rFonts w:ascii="方正仿宋简体" w:eastAsia="方正仿宋简体" w:hAnsi="方正仿宋简体" w:cs="方正仿宋简体" w:hint="eastAsia"/>
          <w:sz w:val="32"/>
          <w:szCs w:val="32"/>
        </w:rPr>
        <w:t>市场监督管理局、工业信息和科技商务局、消防救援大队等单位的领导与业务骨干围绕南澳县行政复议应诉工作的相关实务问题进行深入交流。</w:t>
      </w:r>
    </w:p>
    <w:p w:rsidR="00201CE0" w:rsidRDefault="00005C74">
      <w:pPr>
        <w:pStyle w:val="Style13"/>
        <w:adjustRightInd w:val="0"/>
        <w:snapToGrid w:val="0"/>
        <w:spacing w:line="560" w:lineRule="exact"/>
        <w:ind w:firstLineChars="200" w:firstLine="640"/>
        <w:jc w:val="both"/>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此次</w:t>
      </w:r>
      <w:r>
        <w:rPr>
          <w:rFonts w:ascii="方正仿宋简体" w:eastAsia="方正仿宋简体" w:hAnsi="方正仿宋简体" w:cs="方正仿宋简体" w:hint="eastAsia"/>
          <w:sz w:val="32"/>
          <w:szCs w:val="32"/>
        </w:rPr>
        <w:t>活动，</w:t>
      </w:r>
      <w:r w:rsidR="000F6F7D">
        <w:rPr>
          <w:rFonts w:ascii="方正仿宋简体" w:eastAsia="方正仿宋简体" w:hAnsi="方正仿宋简体" w:cs="方正仿宋简体" w:hint="eastAsia"/>
          <w:sz w:val="32"/>
          <w:szCs w:val="32"/>
        </w:rPr>
        <w:t>为</w:t>
      </w:r>
      <w:r w:rsidR="00E13E1C">
        <w:rPr>
          <w:rFonts w:ascii="方正仿宋简体" w:eastAsia="方正仿宋简体" w:hAnsi="方正仿宋简体" w:cs="方正仿宋简体" w:hint="eastAsia"/>
          <w:sz w:val="32"/>
          <w:szCs w:val="32"/>
        </w:rPr>
        <w:t>南澳县</w:t>
      </w:r>
      <w:r w:rsidR="000F6F7D">
        <w:rPr>
          <w:rFonts w:ascii="方正仿宋简体" w:eastAsia="方正仿宋简体" w:hAnsi="方正仿宋简体" w:cs="方正仿宋简体" w:hint="eastAsia"/>
          <w:sz w:val="32"/>
          <w:szCs w:val="32"/>
        </w:rPr>
        <w:t>提升</w:t>
      </w:r>
      <w:r w:rsidR="00E13E1C">
        <w:rPr>
          <w:rFonts w:ascii="方正仿宋简体" w:eastAsia="方正仿宋简体" w:hAnsi="方正仿宋简体" w:cs="方正仿宋简体" w:hint="eastAsia"/>
          <w:sz w:val="32"/>
          <w:szCs w:val="32"/>
        </w:rPr>
        <w:t>相关部门业务人员在涉外法律事务</w:t>
      </w:r>
      <w:r w:rsidR="000F6F7D">
        <w:rPr>
          <w:rFonts w:ascii="方正仿宋简体" w:eastAsia="方正仿宋简体" w:hAnsi="方正仿宋简体" w:cs="方正仿宋简体" w:hint="eastAsia"/>
          <w:sz w:val="32"/>
          <w:szCs w:val="32"/>
        </w:rPr>
        <w:t>履职能力、增强行政复议应诉工作质效提供专业支持。</w:t>
      </w:r>
      <w:r>
        <w:rPr>
          <w:rFonts w:ascii="方正仿宋简体" w:eastAsia="方正仿宋简体" w:hAnsi="方正仿宋简体" w:cs="方正仿宋简体" w:hint="eastAsia"/>
          <w:sz w:val="32"/>
          <w:szCs w:val="32"/>
        </w:rPr>
        <w:t>马克思主义学院</w:t>
      </w:r>
      <w:r>
        <w:rPr>
          <w:rFonts w:ascii="方正仿宋简体" w:eastAsia="方正仿宋简体" w:hAnsi="方正仿宋简体" w:cs="方正仿宋简体" w:hint="eastAsia"/>
          <w:sz w:val="32"/>
          <w:szCs w:val="32"/>
        </w:rPr>
        <w:t>也</w:t>
      </w:r>
      <w:r>
        <w:rPr>
          <w:rFonts w:ascii="方正仿宋简体" w:eastAsia="方正仿宋简体" w:hAnsi="方正仿宋简体" w:cs="方正仿宋简体" w:hint="eastAsia"/>
          <w:sz w:val="32"/>
          <w:szCs w:val="32"/>
        </w:rPr>
        <w:t>将</w:t>
      </w:r>
      <w:r>
        <w:rPr>
          <w:rFonts w:ascii="方正仿宋简体" w:eastAsia="方正仿宋简体" w:hAnsi="方正仿宋简体" w:cs="方正仿宋简体" w:hint="eastAsia"/>
          <w:sz w:val="32"/>
          <w:szCs w:val="32"/>
        </w:rPr>
        <w:t>进一步深化与南澳县的</w:t>
      </w:r>
      <w:r>
        <w:rPr>
          <w:rFonts w:ascii="方正仿宋简体" w:eastAsia="方正仿宋简体" w:hAnsi="方正仿宋简体" w:cs="方正仿宋简体" w:hint="eastAsia"/>
          <w:sz w:val="32"/>
          <w:szCs w:val="32"/>
        </w:rPr>
        <w:t>“百校联百县”</w:t>
      </w:r>
      <w:r>
        <w:rPr>
          <w:rFonts w:ascii="方正仿宋简体" w:eastAsia="方正仿宋简体" w:hAnsi="方正仿宋简体" w:cs="方正仿宋简体" w:hint="eastAsia"/>
          <w:sz w:val="32"/>
          <w:szCs w:val="32"/>
        </w:rPr>
        <w:t>合作，</w:t>
      </w:r>
      <w:r>
        <w:rPr>
          <w:rFonts w:ascii="方正仿宋简体" w:eastAsia="方正仿宋简体" w:hAnsi="方正仿宋简体" w:cs="方正仿宋简体" w:hint="eastAsia"/>
          <w:sz w:val="32"/>
          <w:szCs w:val="32"/>
        </w:rPr>
        <w:t>继续提供</w:t>
      </w:r>
      <w:r>
        <w:rPr>
          <w:rFonts w:ascii="方正仿宋简体" w:eastAsia="方正仿宋简体" w:hAnsi="方正仿宋简体" w:cs="方正仿宋简体" w:hint="eastAsia"/>
          <w:sz w:val="32"/>
          <w:szCs w:val="32"/>
        </w:rPr>
        <w:t>法律咨询</w:t>
      </w:r>
      <w:r>
        <w:rPr>
          <w:rFonts w:ascii="方正仿宋简体" w:eastAsia="方正仿宋简体" w:hAnsi="方正仿宋简体" w:cs="方正仿宋简体" w:hint="eastAsia"/>
          <w:sz w:val="32"/>
          <w:szCs w:val="32"/>
        </w:rPr>
        <w:t>服务、开展</w:t>
      </w:r>
      <w:r>
        <w:rPr>
          <w:rFonts w:ascii="方正仿宋简体" w:eastAsia="方正仿宋简体" w:hAnsi="方正仿宋简体" w:cs="方正仿宋简体" w:hint="eastAsia"/>
          <w:sz w:val="32"/>
          <w:szCs w:val="32"/>
        </w:rPr>
        <w:t>法治培训、法治宣传等活动</w:t>
      </w:r>
      <w:r w:rsidR="000F6F7D">
        <w:rPr>
          <w:rFonts w:ascii="方正仿宋简体" w:eastAsia="方正仿宋简体" w:hAnsi="方正仿宋简体" w:cs="方正仿宋简体" w:hint="eastAsia"/>
          <w:sz w:val="32"/>
          <w:szCs w:val="32"/>
        </w:rPr>
        <w:t>，并以此为契机</w:t>
      </w:r>
      <w:r>
        <w:rPr>
          <w:rFonts w:ascii="方正仿宋简体" w:eastAsia="方正仿宋简体" w:hAnsi="方正仿宋简体" w:cs="方正仿宋简体" w:hint="eastAsia"/>
          <w:sz w:val="32"/>
          <w:szCs w:val="32"/>
        </w:rPr>
        <w:t>持续推动法治建设在基层落地生根、开花结果。</w:t>
      </w:r>
    </w:p>
    <w:sectPr w:rsidR="00201CE0" w:rsidSect="00201CE0">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C74" w:rsidRDefault="00005C74" w:rsidP="00DD2415">
      <w:r>
        <w:separator/>
      </w:r>
    </w:p>
  </w:endnote>
  <w:endnote w:type="continuationSeparator" w:id="1">
    <w:p w:rsidR="00005C74" w:rsidRDefault="00005C74" w:rsidP="00DD24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方正公文小标宋">
    <w:altName w:val="微软雅黑"/>
    <w:charset w:val="86"/>
    <w:family w:val="auto"/>
    <w:pitch w:val="default"/>
    <w:sig w:usb0="00000000"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C74" w:rsidRDefault="00005C74" w:rsidP="00DD2415">
      <w:r>
        <w:separator/>
      </w:r>
    </w:p>
  </w:footnote>
  <w:footnote w:type="continuationSeparator" w:id="1">
    <w:p w:rsidR="00005C74" w:rsidRDefault="00005C74" w:rsidP="00DD24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characterSpacingControl w:val="doNotCompress"/>
  <w:hdrShapeDefaults>
    <o:shapedefaults v:ext="edit" spidmax="3074"/>
  </w:hdrShapeDefaults>
  <w:footnotePr>
    <w:footnote w:id="0"/>
    <w:footnote w:id="1"/>
  </w:footnotePr>
  <w:endnotePr>
    <w:endnote w:id="0"/>
    <w:endnote w:id="1"/>
  </w:endnotePr>
  <w:compat>
    <w:useFELayout/>
  </w:compat>
  <w:rsids>
    <w:rsidRoot w:val="00201CE0"/>
    <w:rsid w:val="00005C74"/>
    <w:rsid w:val="000F6F7D"/>
    <w:rsid w:val="00201CE0"/>
    <w:rsid w:val="006C7EC6"/>
    <w:rsid w:val="00DD2415"/>
    <w:rsid w:val="00E13E1C"/>
    <w:rsid w:val="045301F6"/>
    <w:rsid w:val="05526D15"/>
    <w:rsid w:val="0B381EF4"/>
    <w:rsid w:val="16B234A2"/>
    <w:rsid w:val="2F2F77B2"/>
    <w:rsid w:val="3AF810DB"/>
    <w:rsid w:val="41AA2E44"/>
    <w:rsid w:val="445B0426"/>
    <w:rsid w:val="46123084"/>
    <w:rsid w:val="4F777577"/>
    <w:rsid w:val="54F16968"/>
    <w:rsid w:val="62514EEA"/>
    <w:rsid w:val="741673CD"/>
    <w:rsid w:val="76DA5AAD"/>
    <w:rsid w:val="7F9D69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1CE0"/>
    <w:pPr>
      <w:widowControl w:val="0"/>
      <w:jc w:val="both"/>
    </w:pPr>
    <w:rPr>
      <w:sz w:val="21"/>
      <w:szCs w:val="22"/>
    </w:rPr>
  </w:style>
  <w:style w:type="paragraph" w:styleId="1">
    <w:name w:val="heading 1"/>
    <w:next w:val="a"/>
    <w:qFormat/>
    <w:rsid w:val="00201CE0"/>
    <w:pPr>
      <w:spacing w:before="380" w:after="140" w:line="288" w:lineRule="auto"/>
      <w:outlineLvl w:val="0"/>
    </w:pPr>
    <w:rPr>
      <w:rFonts w:ascii="Arial" w:eastAsia="等线" w:hAnsi="Arial" w:cs="Arial"/>
      <w:b/>
      <w:bCs/>
      <w:sz w:val="36"/>
      <w:szCs w:val="36"/>
    </w:rPr>
  </w:style>
  <w:style w:type="paragraph" w:styleId="2">
    <w:name w:val="heading 2"/>
    <w:next w:val="a"/>
    <w:qFormat/>
    <w:rsid w:val="00201CE0"/>
    <w:pPr>
      <w:spacing w:before="320" w:after="120" w:line="288" w:lineRule="auto"/>
      <w:outlineLvl w:val="1"/>
    </w:pPr>
    <w:rPr>
      <w:rFonts w:ascii="Arial" w:eastAsia="等线" w:hAnsi="Arial" w:cs="Arial"/>
      <w:b/>
      <w:bCs/>
      <w:sz w:val="32"/>
      <w:szCs w:val="32"/>
    </w:rPr>
  </w:style>
  <w:style w:type="paragraph" w:styleId="3">
    <w:name w:val="heading 3"/>
    <w:next w:val="a"/>
    <w:qFormat/>
    <w:rsid w:val="00201CE0"/>
    <w:pPr>
      <w:spacing w:before="300" w:after="120" w:line="288" w:lineRule="auto"/>
      <w:outlineLvl w:val="2"/>
    </w:pPr>
    <w:rPr>
      <w:rFonts w:ascii="Arial" w:eastAsia="等线" w:hAnsi="Arial" w:cs="Arial"/>
      <w:b/>
      <w:bCs/>
      <w:sz w:val="30"/>
      <w:szCs w:val="30"/>
    </w:rPr>
  </w:style>
  <w:style w:type="paragraph" w:styleId="4">
    <w:name w:val="heading 4"/>
    <w:next w:val="a"/>
    <w:qFormat/>
    <w:rsid w:val="00201CE0"/>
    <w:pPr>
      <w:spacing w:before="260" w:after="120" w:line="288" w:lineRule="auto"/>
      <w:outlineLvl w:val="3"/>
    </w:pPr>
    <w:rPr>
      <w:rFonts w:ascii="Arial" w:eastAsia="等线" w:hAnsi="Arial" w:cs="Arial"/>
      <w:b/>
      <w:bCs/>
      <w:sz w:val="28"/>
      <w:szCs w:val="28"/>
    </w:rPr>
  </w:style>
  <w:style w:type="paragraph" w:styleId="5">
    <w:name w:val="heading 5"/>
    <w:next w:val="a"/>
    <w:qFormat/>
    <w:rsid w:val="00201CE0"/>
    <w:pPr>
      <w:spacing w:before="240" w:after="120" w:line="288" w:lineRule="auto"/>
      <w:outlineLvl w:val="4"/>
    </w:pPr>
    <w:rPr>
      <w:rFonts w:ascii="Arial" w:eastAsia="等线" w:hAnsi="Arial" w:cs="Arial"/>
      <w:b/>
      <w:bCs/>
      <w:sz w:val="24"/>
      <w:szCs w:val="24"/>
    </w:rPr>
  </w:style>
  <w:style w:type="paragraph" w:styleId="6">
    <w:name w:val="heading 6"/>
    <w:next w:val="a"/>
    <w:qFormat/>
    <w:rsid w:val="00201CE0"/>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link w:val="Char"/>
    <w:uiPriority w:val="99"/>
    <w:semiHidden/>
    <w:unhideWhenUsed/>
    <w:qFormat/>
    <w:rsid w:val="00201CE0"/>
  </w:style>
  <w:style w:type="paragraph" w:styleId="a4">
    <w:name w:val="Title"/>
    <w:qFormat/>
    <w:rsid w:val="00201CE0"/>
    <w:pPr>
      <w:spacing w:before="480" w:after="480" w:line="288" w:lineRule="auto"/>
    </w:pPr>
    <w:rPr>
      <w:rFonts w:ascii="Arial" w:eastAsia="等线" w:hAnsi="Arial" w:cs="Arial"/>
      <w:b/>
      <w:bCs/>
      <w:sz w:val="52"/>
      <w:szCs w:val="52"/>
    </w:rPr>
  </w:style>
  <w:style w:type="character" w:styleId="a5">
    <w:name w:val="Hyperlink"/>
    <w:uiPriority w:val="99"/>
    <w:unhideWhenUsed/>
    <w:qFormat/>
    <w:rsid w:val="00201CE0"/>
    <w:rPr>
      <w:color w:val="0563C1"/>
      <w:u w:val="single"/>
    </w:rPr>
  </w:style>
  <w:style w:type="character" w:styleId="a6">
    <w:name w:val="footnote reference"/>
    <w:uiPriority w:val="99"/>
    <w:semiHidden/>
    <w:unhideWhenUsed/>
    <w:qFormat/>
    <w:rsid w:val="00201CE0"/>
    <w:rPr>
      <w:vertAlign w:val="superscript"/>
    </w:rPr>
  </w:style>
  <w:style w:type="paragraph" w:styleId="a7">
    <w:name w:val="List Paragraph"/>
    <w:qFormat/>
    <w:rsid w:val="00201CE0"/>
    <w:rPr>
      <w:sz w:val="21"/>
      <w:szCs w:val="22"/>
    </w:rPr>
  </w:style>
  <w:style w:type="character" w:customStyle="1" w:styleId="Char">
    <w:name w:val="脚注文本 Char"/>
    <w:link w:val="a3"/>
    <w:uiPriority w:val="99"/>
    <w:semiHidden/>
    <w:unhideWhenUsed/>
    <w:qFormat/>
    <w:rsid w:val="00201CE0"/>
    <w:rPr>
      <w:sz w:val="20"/>
      <w:szCs w:val="20"/>
    </w:rPr>
  </w:style>
  <w:style w:type="paragraph" w:customStyle="1" w:styleId="Style13">
    <w:name w:val="_Style 13"/>
    <w:qFormat/>
    <w:rsid w:val="00201CE0"/>
    <w:pPr>
      <w:spacing w:before="120" w:after="120" w:line="288" w:lineRule="auto"/>
    </w:pPr>
    <w:rPr>
      <w:rFonts w:ascii="Arial" w:eastAsia="等线" w:hAnsi="Arial" w:cs="Arial"/>
      <w:sz w:val="22"/>
      <w:szCs w:val="22"/>
    </w:rPr>
  </w:style>
  <w:style w:type="paragraph" w:customStyle="1" w:styleId="Style14">
    <w:name w:val="_Style 14"/>
    <w:qFormat/>
    <w:rsid w:val="00201CE0"/>
    <w:pPr>
      <w:spacing w:before="120" w:after="120" w:line="288" w:lineRule="auto"/>
    </w:pPr>
    <w:rPr>
      <w:rFonts w:ascii="Arial" w:eastAsia="等线" w:hAnsi="Arial" w:cs="Arial"/>
      <w:color w:val="8F959E"/>
      <w:sz w:val="22"/>
      <w:szCs w:val="22"/>
    </w:rPr>
  </w:style>
  <w:style w:type="paragraph" w:styleId="a8">
    <w:name w:val="header"/>
    <w:basedOn w:val="a"/>
    <w:link w:val="Char0"/>
    <w:rsid w:val="00DD24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DD2415"/>
    <w:rPr>
      <w:sz w:val="18"/>
      <w:szCs w:val="18"/>
    </w:rPr>
  </w:style>
  <w:style w:type="paragraph" w:styleId="a9">
    <w:name w:val="footer"/>
    <w:basedOn w:val="a"/>
    <w:link w:val="Char1"/>
    <w:rsid w:val="00DD2415"/>
    <w:pPr>
      <w:tabs>
        <w:tab w:val="center" w:pos="4153"/>
        <w:tab w:val="right" w:pos="8306"/>
      </w:tabs>
      <w:snapToGrid w:val="0"/>
      <w:jc w:val="left"/>
    </w:pPr>
    <w:rPr>
      <w:sz w:val="18"/>
      <w:szCs w:val="18"/>
    </w:rPr>
  </w:style>
  <w:style w:type="character" w:customStyle="1" w:styleId="Char1">
    <w:name w:val="页脚 Char"/>
    <w:basedOn w:val="a0"/>
    <w:link w:val="a9"/>
    <w:rsid w:val="00DD241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asus</cp:lastModifiedBy>
  <cp:revision>2</cp:revision>
  <dcterms:created xsi:type="dcterms:W3CDTF">2025-10-21T05:03:00Z</dcterms:created>
  <dcterms:modified xsi:type="dcterms:W3CDTF">2025-10-25T02:48:00Z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eyJoZGlkIjoiNGViNWQ0MDk4OTU2NzExOGYxZDE0MWY4ODRjZDExZGUiLCJ1c2VySWQiOiI1ODY3MTgwODEifQ==</vt:lpwstr>
  </property>
  <property fmtid="{D5CDD505-2E9C-101B-9397-08002B2CF9AE}" pid="3" name="KSOProductBuildVer">
    <vt:lpwstr>2052-12.1.0.19770</vt:lpwstr>
  </property>
  <property fmtid="{D5CDD505-2E9C-101B-9397-08002B2CF9AE}" pid="4" name="ICV">
    <vt:lpwstr>AE8E6429AABF4BC89B67040D9B3BE17D_13</vt:lpwstr>
  </property>
</Properties>
</file>