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8A" w:rsidRDefault="00F7008A" w:rsidP="00F7008A">
      <w:pPr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附件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</w:p>
    <w:p w:rsidR="00FB1CBA" w:rsidRDefault="00F7008A" w:rsidP="00FB1CBA">
      <w:pPr>
        <w:jc w:val="center"/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汕头职业技术学院</w:t>
      </w:r>
      <w:r w:rsidR="00FB1CBA">
        <w:rPr>
          <w:rFonts w:ascii="Times New Roman" w:eastAsia="方正仿宋简体" w:hAnsi="Times New Roman" w:cs="Times New Roman" w:hint="eastAsia"/>
          <w:sz w:val="34"/>
          <w:szCs w:val="34"/>
        </w:rPr>
        <w:t>检索</w:t>
      </w:r>
      <w:r w:rsidR="00FB1CBA">
        <w:rPr>
          <w:rFonts w:ascii="Times New Roman" w:eastAsia="方正仿宋简体" w:hAnsi="Times New Roman" w:cs="Times New Roman"/>
          <w:sz w:val="34"/>
          <w:szCs w:val="34"/>
        </w:rPr>
        <w:t>大赛</w:t>
      </w:r>
    </w:p>
    <w:p w:rsidR="00FB1CBA" w:rsidRPr="00F7008A" w:rsidRDefault="00FB1CBA" w:rsidP="00FB1CBA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学习的乐趣在于不断地探索。徜徉在知网的学海中，你是否知悉，这里有近万种全国公开发行的学术期刊，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1.6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亿多篇的文献，这里有全国高校与研究院的博士论文与优秀硕士论文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400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多万篇，这里有国内外出版的学术会议论文集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4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万多本，这里有全国公开发行的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600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多种重要报纸。这里还有词典、辞典、百科全书、图谱、人物传记、年表、手册、图片，这里的知识覆盖基础科学、工程技术、农业、医学、哲学、人文、社会科学等各个领域……这里，让你发现从未发现的知识。</w:t>
      </w:r>
    </w:p>
    <w:p w:rsidR="00FB1CBA" w:rsidRPr="00F7008A" w:rsidRDefault="00FB1CBA" w:rsidP="00FB1CBA">
      <w:pPr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来吧，看谁能一站到底！</w:t>
      </w:r>
    </w:p>
    <w:p w:rsidR="00FB1CBA" w:rsidRPr="00F7008A" w:rsidRDefault="00FB1CBA" w:rsidP="00FB1CBA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、活动主题：“检索十答，一站到底！”</w:t>
      </w:r>
    </w:p>
    <w:p w:rsidR="00FB1CBA" w:rsidRPr="00F7008A" w:rsidRDefault="00FB1CBA" w:rsidP="00FB1CBA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2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、活动对象：本校师生</w:t>
      </w:r>
    </w:p>
    <w:p w:rsidR="00FB1CBA" w:rsidRPr="00F7008A" w:rsidRDefault="00FB1CBA" w:rsidP="00FB1CBA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3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、活动内容：</w:t>
      </w:r>
    </w:p>
    <w:p w:rsidR="00FB1CBA" w:rsidRPr="00F7008A" w:rsidRDefault="00FB1CBA" w:rsidP="00FB1CBA">
      <w:pPr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 xml:space="preserve">  </w:t>
      </w:r>
      <w:r w:rsidRPr="00F7008A">
        <w:rPr>
          <w:rFonts w:ascii="Times New Roman" w:eastAsia="方正仿宋简体" w:hAnsi="Times New Roman" w:cs="Times New Roman"/>
          <w:sz w:val="34"/>
          <w:szCs w:val="34"/>
        </w:rPr>
        <w:t xml:space="preserve">  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在活动期间，读者通过活动网址：</w:t>
      </w:r>
      <w:r w:rsidR="00F7008A" w:rsidRPr="00204C4F">
        <w:rPr>
          <w:rFonts w:ascii="Times New Roman" w:eastAsia="方正仿宋简体" w:hAnsi="Times New Roman" w:cs="Times New Roman"/>
          <w:sz w:val="34"/>
          <w:szCs w:val="34"/>
        </w:rPr>
        <w:t>https://saishi.cnki.net/ddz/Gov4RhpXac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进入答题入口，提交个人信息并进行答题，在规定时间内完成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10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道题。每个账号限答题一次。题库答案出自于知网知识资源总库、研学平台、传统文化百科知识库。</w:t>
      </w:r>
    </w:p>
    <w:p w:rsidR="00FB1CBA" w:rsidRPr="00F7008A" w:rsidRDefault="00FB1CBA" w:rsidP="00FB1CBA">
      <w:pPr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 xml:space="preserve">  </w:t>
      </w:r>
      <w:r w:rsidRPr="00F7008A">
        <w:rPr>
          <w:rFonts w:ascii="Times New Roman" w:eastAsia="方正仿宋简体" w:hAnsi="Times New Roman" w:cs="Times New Roman"/>
          <w:sz w:val="34"/>
          <w:szCs w:val="34"/>
        </w:rPr>
        <w:t xml:space="preserve">  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温馨提醒：本次活动设置防切屏模式，答题期间切除系统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5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次以上将会被强制收卷。</w:t>
      </w:r>
    </w:p>
    <w:p w:rsidR="00FB1CBA" w:rsidRPr="00F7008A" w:rsidRDefault="00FB1CBA" w:rsidP="00FB1CBA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lastRenderedPageBreak/>
        <w:t>4</w:t>
      </w: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、评奖规则：</w:t>
      </w:r>
    </w:p>
    <w:p w:rsidR="00A05188" w:rsidRDefault="00FB1CBA" w:rsidP="007F0D82">
      <w:pPr>
        <w:ind w:firstLine="690"/>
        <w:rPr>
          <w:rFonts w:ascii="Times New Roman" w:eastAsia="方正仿宋简体" w:hAnsi="Times New Roman" w:cs="Times New Roman"/>
          <w:sz w:val="34"/>
          <w:szCs w:val="34"/>
        </w:rPr>
      </w:pPr>
      <w:r w:rsidRPr="00F7008A">
        <w:rPr>
          <w:rFonts w:ascii="Times New Roman" w:eastAsia="方正仿宋简体" w:hAnsi="Times New Roman" w:cs="Times New Roman" w:hint="eastAsia"/>
          <w:sz w:val="34"/>
          <w:szCs w:val="34"/>
        </w:rPr>
        <w:t>按照各校参赛人数设置获奖名单，根据答题的分数从高到低评选出一、二、三等奖，若分数一样，则参与答题时间较早的排名靠前</w:t>
      </w:r>
      <w:r w:rsidR="007F0D82">
        <w:rPr>
          <w:rFonts w:ascii="Times New Roman" w:eastAsia="方正仿宋简体" w:hAnsi="Times New Roman" w:cs="Times New Roman" w:hint="eastAsia"/>
          <w:sz w:val="34"/>
          <w:szCs w:val="34"/>
        </w:rPr>
        <w:t>。</w:t>
      </w:r>
    </w:p>
    <w:p w:rsidR="007F0D82" w:rsidRPr="007F0D82" w:rsidRDefault="007F0D82" w:rsidP="007F0D82">
      <w:pPr>
        <w:ind w:firstLine="690"/>
        <w:rPr>
          <w:rFonts w:ascii="Times New Roman" w:eastAsia="方正仿宋简体" w:hAnsi="Times New Roman" w:cs="Times New Roman" w:hint="eastAsia"/>
          <w:sz w:val="34"/>
          <w:szCs w:val="34"/>
        </w:rPr>
      </w:pPr>
      <w:bookmarkStart w:id="0" w:name="_GoBack"/>
      <w:bookmarkEnd w:id="0"/>
    </w:p>
    <w:sectPr w:rsidR="007F0D82" w:rsidRPr="007F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3E" w:rsidRDefault="0045263E" w:rsidP="00FB1CBA">
      <w:r>
        <w:separator/>
      </w:r>
    </w:p>
  </w:endnote>
  <w:endnote w:type="continuationSeparator" w:id="0">
    <w:p w:rsidR="0045263E" w:rsidRDefault="0045263E" w:rsidP="00FB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3E" w:rsidRDefault="0045263E" w:rsidP="00FB1CBA">
      <w:r>
        <w:separator/>
      </w:r>
    </w:p>
  </w:footnote>
  <w:footnote w:type="continuationSeparator" w:id="0">
    <w:p w:rsidR="0045263E" w:rsidRDefault="0045263E" w:rsidP="00FB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82"/>
    <w:rsid w:val="0014278B"/>
    <w:rsid w:val="003071A5"/>
    <w:rsid w:val="0045263E"/>
    <w:rsid w:val="005E6382"/>
    <w:rsid w:val="007F0D82"/>
    <w:rsid w:val="008D3A48"/>
    <w:rsid w:val="00B67018"/>
    <w:rsid w:val="00F7008A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D0DB2B-62F6-4C7A-92B5-EEFBAD1A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</dc:creator>
  <cp:keywords/>
  <dc:description/>
  <cp:lastModifiedBy>SZY</cp:lastModifiedBy>
  <cp:revision>4</cp:revision>
  <dcterms:created xsi:type="dcterms:W3CDTF">2022-04-11T03:28:00Z</dcterms:created>
  <dcterms:modified xsi:type="dcterms:W3CDTF">2022-04-11T06:53:00Z</dcterms:modified>
</cp:coreProperties>
</file>