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B2" w:rsidRDefault="000230B2">
      <w:pPr>
        <w:rPr>
          <w:rFonts w:ascii="黑体" w:eastAsia="黑体" w:hAnsi="黑体"/>
          <w:sz w:val="44"/>
          <w:szCs w:val="44"/>
        </w:rPr>
      </w:pPr>
    </w:p>
    <w:p w:rsidR="000230B2" w:rsidRDefault="000230B2">
      <w:pPr>
        <w:rPr>
          <w:rFonts w:ascii="黑体" w:eastAsia="黑体" w:hAnsi="黑体"/>
          <w:sz w:val="44"/>
          <w:szCs w:val="44"/>
        </w:rPr>
      </w:pPr>
    </w:p>
    <w:p w:rsidR="000230B2" w:rsidRDefault="000230B2">
      <w:pPr>
        <w:rPr>
          <w:rFonts w:ascii="黑体" w:eastAsia="黑体" w:hAnsi="黑体"/>
          <w:sz w:val="44"/>
          <w:szCs w:val="44"/>
        </w:rPr>
      </w:pPr>
    </w:p>
    <w:p w:rsidR="000230B2" w:rsidRDefault="00C74DA4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关于</w:t>
      </w:r>
      <w:r w:rsidR="0049307F">
        <w:rPr>
          <w:rFonts w:ascii="黑体" w:eastAsia="黑体" w:hAnsi="黑体" w:hint="eastAsia"/>
          <w:sz w:val="44"/>
          <w:szCs w:val="44"/>
        </w:rPr>
        <w:t>7</w:t>
      </w:r>
      <w:r>
        <w:rPr>
          <w:rFonts w:ascii="黑体" w:eastAsia="黑体" w:hAnsi="黑体" w:hint="eastAsia"/>
          <w:sz w:val="44"/>
          <w:szCs w:val="44"/>
        </w:rPr>
        <w:t>号楼住宿</w:t>
      </w:r>
      <w:r>
        <w:rPr>
          <w:rFonts w:ascii="黑体" w:eastAsia="黑体" w:hAnsi="黑体"/>
          <w:sz w:val="44"/>
          <w:szCs w:val="44"/>
        </w:rPr>
        <w:t>费</w:t>
      </w:r>
      <w:r>
        <w:rPr>
          <w:rFonts w:ascii="黑体" w:eastAsia="黑体" w:hAnsi="黑体" w:hint="eastAsia"/>
          <w:sz w:val="44"/>
          <w:szCs w:val="44"/>
        </w:rPr>
        <w:t>收费标准的公告</w:t>
      </w:r>
    </w:p>
    <w:p w:rsidR="000230B2" w:rsidRDefault="000230B2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0230B2" w:rsidRDefault="000230B2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0230B2" w:rsidRDefault="00C74DA4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各学系</w:t>
      </w:r>
      <w:r>
        <w:rPr>
          <w:rFonts w:ascii="仿宋" w:eastAsia="仿宋" w:hAnsi="仿宋"/>
          <w:sz w:val="32"/>
          <w:szCs w:val="32"/>
        </w:rPr>
        <w:t>：</w:t>
      </w:r>
    </w:p>
    <w:p w:rsidR="000230B2" w:rsidRDefault="00C74DA4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根据《关于完善我省职业技术教育收费管理政策的通知》（粤价[2008]150号）和《学生宿舍住宿费标准核定方式的通知》（粤价[2004]128号），</w:t>
      </w:r>
      <w:r>
        <w:rPr>
          <w:rFonts w:ascii="仿宋" w:eastAsia="仿宋" w:hAnsi="仿宋"/>
          <w:sz w:val="32"/>
          <w:szCs w:val="32"/>
        </w:rPr>
        <w:t>对照</w:t>
      </w:r>
      <w:r>
        <w:rPr>
          <w:rFonts w:ascii="仿宋" w:eastAsia="仿宋" w:hAnsi="仿宋" w:hint="eastAsia"/>
          <w:sz w:val="32"/>
          <w:szCs w:val="32"/>
        </w:rPr>
        <w:t>学院新建公寓能够提供的住宿条件，已向</w:t>
      </w:r>
      <w:r w:rsidR="003B0266" w:rsidRPr="003B0266">
        <w:rPr>
          <w:rFonts w:ascii="仿宋" w:eastAsia="仿宋" w:hAnsi="仿宋" w:hint="eastAsia"/>
          <w:sz w:val="32"/>
          <w:szCs w:val="32"/>
        </w:rPr>
        <w:t>汕头市发展和改革局</w:t>
      </w:r>
      <w:r>
        <w:rPr>
          <w:rFonts w:ascii="仿宋" w:eastAsia="仿宋" w:hAnsi="仿宋" w:hint="eastAsia"/>
          <w:sz w:val="32"/>
          <w:szCs w:val="32"/>
        </w:rPr>
        <w:t>申报核准收费标准：不含水电费</w:t>
      </w:r>
      <w:r w:rsidR="006932ED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00元/生/学年，目前正在办理中，最终以上级批复为准，水电费则据实收取。</w:t>
      </w:r>
    </w:p>
    <w:p w:rsidR="000230B2" w:rsidRDefault="00C74DA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现予以告知，希各知照。</w:t>
      </w:r>
    </w:p>
    <w:p w:rsidR="000230B2" w:rsidRPr="00C74DA4" w:rsidRDefault="000230B2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0230B2" w:rsidRDefault="000230B2">
      <w:pPr>
        <w:spacing w:line="460" w:lineRule="exact"/>
        <w:ind w:firstLineChars="1500" w:firstLine="4800"/>
        <w:rPr>
          <w:rFonts w:ascii="仿宋" w:eastAsia="仿宋" w:hAnsi="仿宋"/>
          <w:sz w:val="32"/>
          <w:szCs w:val="32"/>
        </w:rPr>
      </w:pPr>
    </w:p>
    <w:p w:rsidR="000230B2" w:rsidRDefault="00C74DA4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附件1：2020.1.18汕职院扩招基建项目学生宿舍1号楼配套情况</w:t>
      </w:r>
    </w:p>
    <w:p w:rsidR="000230B2" w:rsidRDefault="00C74DA4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附件2：05宿舍楼1 首层、二层平面图</w:t>
      </w:r>
    </w:p>
    <w:p w:rsidR="000230B2" w:rsidRDefault="00C74DA4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附件3：《学生宿舍住宿费标准核定方式的通知》（粤价[2004]128号）</w:t>
      </w:r>
    </w:p>
    <w:p w:rsidR="000230B2" w:rsidRDefault="00C74DA4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附件4：《关于完善我省职业技术教育收费管理政策的通知》（粤价[2008]150号） </w:t>
      </w:r>
    </w:p>
    <w:p w:rsidR="000230B2" w:rsidRDefault="00C74DA4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附件5：《粤价[2007]186号广东省物价局、广东省教育厅、广东省财政厅关于进一步规范我省高等学校收费管理的通知》(粤价[2007]186号)</w:t>
      </w:r>
    </w:p>
    <w:p w:rsidR="000230B2" w:rsidRDefault="000230B2">
      <w:pPr>
        <w:spacing w:line="46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0230B2" w:rsidRDefault="00C74DA4">
      <w:pPr>
        <w:spacing w:line="46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计划财务处 </w:t>
      </w:r>
    </w:p>
    <w:p w:rsidR="000230B2" w:rsidRDefault="00C74DA4">
      <w:pPr>
        <w:spacing w:line="46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2021年3月8日</w:t>
      </w:r>
    </w:p>
    <w:sectPr w:rsidR="000230B2" w:rsidSect="000230B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1A" w:rsidRDefault="00462A1A" w:rsidP="00C74DA4">
      <w:r>
        <w:separator/>
      </w:r>
    </w:p>
  </w:endnote>
  <w:endnote w:type="continuationSeparator" w:id="1">
    <w:p w:rsidR="00462A1A" w:rsidRDefault="00462A1A" w:rsidP="00C7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1A" w:rsidRDefault="00462A1A" w:rsidP="00C74DA4">
      <w:r>
        <w:separator/>
      </w:r>
    </w:p>
  </w:footnote>
  <w:footnote w:type="continuationSeparator" w:id="1">
    <w:p w:rsidR="00462A1A" w:rsidRDefault="00462A1A" w:rsidP="00C74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169"/>
    <w:rsid w:val="000230B2"/>
    <w:rsid w:val="000959D4"/>
    <w:rsid w:val="000B0A55"/>
    <w:rsid w:val="00116918"/>
    <w:rsid w:val="00142D29"/>
    <w:rsid w:val="0015283C"/>
    <w:rsid w:val="00187BCF"/>
    <w:rsid w:val="001F0BD8"/>
    <w:rsid w:val="001F3762"/>
    <w:rsid w:val="00216642"/>
    <w:rsid w:val="003819E8"/>
    <w:rsid w:val="003B0266"/>
    <w:rsid w:val="003B59D5"/>
    <w:rsid w:val="003C3007"/>
    <w:rsid w:val="00462A1A"/>
    <w:rsid w:val="0049307F"/>
    <w:rsid w:val="004961DA"/>
    <w:rsid w:val="004B1AFA"/>
    <w:rsid w:val="005144A1"/>
    <w:rsid w:val="005565C1"/>
    <w:rsid w:val="005A3D90"/>
    <w:rsid w:val="005C44A6"/>
    <w:rsid w:val="0060632D"/>
    <w:rsid w:val="006932ED"/>
    <w:rsid w:val="00726988"/>
    <w:rsid w:val="0073458B"/>
    <w:rsid w:val="007452B6"/>
    <w:rsid w:val="008A698F"/>
    <w:rsid w:val="009831D8"/>
    <w:rsid w:val="009E5525"/>
    <w:rsid w:val="00A26C8B"/>
    <w:rsid w:val="00AA2747"/>
    <w:rsid w:val="00AC17BE"/>
    <w:rsid w:val="00C55A04"/>
    <w:rsid w:val="00C74DA4"/>
    <w:rsid w:val="00C93814"/>
    <w:rsid w:val="00CF1169"/>
    <w:rsid w:val="00D742DC"/>
    <w:rsid w:val="00DC5696"/>
    <w:rsid w:val="00DF5BB9"/>
    <w:rsid w:val="00E44DF0"/>
    <w:rsid w:val="00E80107"/>
    <w:rsid w:val="00EB3D81"/>
    <w:rsid w:val="00ED6FA4"/>
    <w:rsid w:val="00EF0E61"/>
    <w:rsid w:val="16991C83"/>
    <w:rsid w:val="299D0741"/>
    <w:rsid w:val="2C78033F"/>
    <w:rsid w:val="527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230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2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rsid w:val="000230B2"/>
    <w:rPr>
      <w:color w:val="CC000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230B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230B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230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2021-03-08T01:34:00Z</cp:lastPrinted>
  <dcterms:created xsi:type="dcterms:W3CDTF">2021-01-22T15:04:00Z</dcterms:created>
  <dcterms:modified xsi:type="dcterms:W3CDTF">2021-05-23T01:29:00Z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