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65D5FA" w14:textId="77777777" w:rsidR="001F3CA5" w:rsidRPr="00113378" w:rsidRDefault="00BC1ECF" w:rsidP="00113378">
      <w:pPr>
        <w:spacing w:line="440" w:lineRule="exact"/>
        <w:jc w:val="center"/>
        <w:rPr>
          <w:rFonts w:asciiTheme="minorEastAsia" w:hAnsiTheme="minorEastAsia" w:cstheme="minorEastAsia"/>
          <w:b/>
          <w:bCs/>
          <w:color w:val="000000"/>
          <w:kern w:val="0"/>
          <w:sz w:val="28"/>
          <w:szCs w:val="28"/>
        </w:rPr>
      </w:pPr>
      <w:r w:rsidRPr="00113378">
        <w:rPr>
          <w:rFonts w:asciiTheme="minorEastAsia" w:hAnsiTheme="minorEastAsia" w:cstheme="minorEastAsia" w:hint="eastAsia"/>
          <w:b/>
          <w:bCs/>
          <w:color w:val="000000"/>
          <w:kern w:val="0"/>
          <w:sz w:val="28"/>
          <w:szCs w:val="28"/>
        </w:rPr>
        <w:t>汕头职业技术学院校长办公会议议事规则</w:t>
      </w:r>
    </w:p>
    <w:p w14:paraId="536B4C38" w14:textId="77777777" w:rsidR="001F3CA5" w:rsidRPr="00113378" w:rsidRDefault="00BC1ECF" w:rsidP="00113378">
      <w:pPr>
        <w:adjustRightInd w:val="0"/>
        <w:snapToGrid w:val="0"/>
        <w:spacing w:line="440" w:lineRule="exact"/>
        <w:jc w:val="center"/>
        <w:rPr>
          <w:rFonts w:asciiTheme="minorEastAsia" w:hAnsiTheme="minorEastAsia" w:cstheme="minorEastAsia"/>
          <w:b/>
          <w:bCs/>
          <w:kern w:val="0"/>
          <w:sz w:val="28"/>
          <w:szCs w:val="28"/>
        </w:rPr>
      </w:pPr>
      <w:r w:rsidRPr="00113378">
        <w:rPr>
          <w:rFonts w:asciiTheme="minorEastAsia" w:hAnsiTheme="minorEastAsia" w:cstheme="minorEastAsia" w:hint="eastAsia"/>
          <w:b/>
          <w:bCs/>
          <w:kern w:val="0"/>
          <w:sz w:val="28"/>
          <w:szCs w:val="28"/>
        </w:rPr>
        <w:t>一、总则</w:t>
      </w:r>
    </w:p>
    <w:p w14:paraId="4783E6D8" w14:textId="77777777" w:rsidR="001F3CA5" w:rsidRPr="00113378" w:rsidRDefault="00BC1ECF" w:rsidP="00113378">
      <w:pPr>
        <w:adjustRightInd w:val="0"/>
        <w:snapToGrid w:val="0"/>
        <w:spacing w:line="440" w:lineRule="exact"/>
        <w:ind w:firstLineChars="200" w:firstLine="562"/>
        <w:rPr>
          <w:rFonts w:asciiTheme="minorEastAsia" w:hAnsiTheme="minorEastAsia" w:cstheme="minorEastAsia"/>
          <w:kern w:val="0"/>
          <w:sz w:val="24"/>
        </w:rPr>
      </w:pPr>
      <w:r w:rsidRPr="00113378">
        <w:rPr>
          <w:rFonts w:asciiTheme="minorEastAsia" w:hAnsiTheme="minorEastAsia" w:cstheme="minorEastAsia" w:hint="eastAsia"/>
          <w:b/>
          <w:bCs/>
          <w:color w:val="000000"/>
          <w:kern w:val="0"/>
          <w:sz w:val="28"/>
          <w:szCs w:val="28"/>
        </w:rPr>
        <w:t>第一条</w:t>
      </w:r>
      <w:r w:rsidRPr="00113378">
        <w:rPr>
          <w:rFonts w:asciiTheme="minorEastAsia" w:hAnsiTheme="minorEastAsia" w:cstheme="minorEastAsia" w:hint="eastAsia"/>
          <w:b/>
          <w:bCs/>
          <w:color w:val="000000"/>
          <w:kern w:val="0"/>
          <w:sz w:val="28"/>
          <w:szCs w:val="28"/>
        </w:rPr>
        <w:t xml:space="preserve">  </w:t>
      </w:r>
      <w:r w:rsidRPr="00113378">
        <w:rPr>
          <w:rFonts w:asciiTheme="minorEastAsia" w:hAnsiTheme="minorEastAsia" w:cstheme="minorEastAsia" w:hint="eastAsia"/>
          <w:kern w:val="0"/>
          <w:sz w:val="24"/>
        </w:rPr>
        <w:t>根据《中华人民共和国高等教育法》《中国共产党普通高等学校基层组织工作条例》《关于坚持和完善普通高等学校党委领导下的校长负责制的实施意见》等法规文件，制定本规则。</w:t>
      </w:r>
    </w:p>
    <w:p w14:paraId="294BD1C4" w14:textId="77777777" w:rsidR="001F3CA5" w:rsidRPr="00113378" w:rsidRDefault="00BC1ECF" w:rsidP="00113378">
      <w:pPr>
        <w:adjustRightInd w:val="0"/>
        <w:snapToGrid w:val="0"/>
        <w:spacing w:line="440" w:lineRule="exact"/>
        <w:ind w:firstLineChars="200" w:firstLine="562"/>
        <w:rPr>
          <w:rFonts w:asciiTheme="minorEastAsia" w:hAnsiTheme="minorEastAsia" w:cstheme="minorEastAsia"/>
          <w:kern w:val="0"/>
          <w:sz w:val="24"/>
        </w:rPr>
      </w:pPr>
      <w:r w:rsidRPr="00113378">
        <w:rPr>
          <w:rFonts w:asciiTheme="minorEastAsia" w:hAnsiTheme="minorEastAsia" w:cstheme="minorEastAsia" w:hint="eastAsia"/>
          <w:b/>
          <w:bCs/>
          <w:color w:val="000000"/>
          <w:kern w:val="0"/>
          <w:sz w:val="28"/>
          <w:szCs w:val="28"/>
        </w:rPr>
        <w:t>第二条</w:t>
      </w:r>
      <w:r w:rsidRPr="00113378">
        <w:rPr>
          <w:rFonts w:asciiTheme="minorEastAsia" w:hAnsiTheme="minorEastAsia" w:cstheme="minorEastAsia" w:hint="eastAsia"/>
          <w:b/>
          <w:bCs/>
          <w:color w:val="000000"/>
          <w:kern w:val="0"/>
          <w:sz w:val="28"/>
          <w:szCs w:val="28"/>
        </w:rPr>
        <w:t xml:space="preserve"> </w:t>
      </w:r>
      <w:r w:rsidRPr="00113378">
        <w:rPr>
          <w:rFonts w:asciiTheme="minorEastAsia" w:hAnsiTheme="minorEastAsia" w:cstheme="minorEastAsia" w:hint="eastAsia"/>
          <w:kern w:val="0"/>
          <w:sz w:val="24"/>
        </w:rPr>
        <w:t xml:space="preserve"> </w:t>
      </w:r>
      <w:r w:rsidRPr="00113378">
        <w:rPr>
          <w:rFonts w:asciiTheme="minorEastAsia" w:hAnsiTheme="minorEastAsia" w:cstheme="minorEastAsia" w:hint="eastAsia"/>
          <w:kern w:val="0"/>
          <w:sz w:val="24"/>
        </w:rPr>
        <w:t>坚持党委领导下的校长负责制。校长在学校党委领导下，组织实施学校党委有关决议，行使高等教育法等规定的各项职权，全面负责教学、科研、行政管理工作。</w:t>
      </w:r>
    </w:p>
    <w:p w14:paraId="1380509B" w14:textId="77777777" w:rsidR="001F3CA5" w:rsidRPr="00113378" w:rsidRDefault="00BC1ECF" w:rsidP="00113378">
      <w:pPr>
        <w:adjustRightInd w:val="0"/>
        <w:snapToGrid w:val="0"/>
        <w:spacing w:line="440" w:lineRule="exact"/>
        <w:ind w:firstLineChars="200" w:firstLine="562"/>
        <w:rPr>
          <w:rFonts w:asciiTheme="minorEastAsia" w:hAnsiTheme="minorEastAsia" w:cstheme="minorEastAsia"/>
          <w:kern w:val="0"/>
          <w:sz w:val="24"/>
        </w:rPr>
      </w:pPr>
      <w:r w:rsidRPr="00113378">
        <w:rPr>
          <w:rFonts w:asciiTheme="minorEastAsia" w:hAnsiTheme="minorEastAsia" w:cstheme="minorEastAsia" w:hint="eastAsia"/>
          <w:b/>
          <w:bCs/>
          <w:color w:val="000000"/>
          <w:kern w:val="0"/>
          <w:sz w:val="28"/>
          <w:szCs w:val="28"/>
        </w:rPr>
        <w:t>第三条</w:t>
      </w:r>
      <w:r w:rsidRPr="00113378">
        <w:rPr>
          <w:rFonts w:asciiTheme="minorEastAsia" w:hAnsiTheme="minorEastAsia" w:cstheme="minorEastAsia" w:hint="eastAsia"/>
          <w:b/>
          <w:bCs/>
          <w:color w:val="000000"/>
          <w:kern w:val="0"/>
          <w:sz w:val="28"/>
          <w:szCs w:val="28"/>
        </w:rPr>
        <w:t xml:space="preserve"> </w:t>
      </w:r>
      <w:r w:rsidRPr="00113378">
        <w:rPr>
          <w:rFonts w:asciiTheme="minorEastAsia" w:hAnsiTheme="minorEastAsia" w:cstheme="minorEastAsia" w:hint="eastAsia"/>
          <w:kern w:val="0"/>
          <w:sz w:val="24"/>
        </w:rPr>
        <w:t xml:space="preserve"> </w:t>
      </w:r>
      <w:r w:rsidRPr="00113378">
        <w:rPr>
          <w:rFonts w:asciiTheme="minorEastAsia" w:hAnsiTheme="minorEastAsia" w:cstheme="minorEastAsia" w:hint="eastAsia"/>
          <w:kern w:val="0"/>
          <w:sz w:val="24"/>
        </w:rPr>
        <w:t>校长办公会议是学校行政议事决策机构，坚持全面贯彻党的教育方针，坚持社会主义办学方向，落实立德树人根本任务，紧密围绕学校改革发展稳定，科学决策、民主决策、依法决策，推进学校人才培养、科学研究、社会服务、文化传承创新、国际交流合作等工作。</w:t>
      </w:r>
    </w:p>
    <w:p w14:paraId="23309BDB" w14:textId="77777777" w:rsidR="001F3CA5" w:rsidRPr="00113378" w:rsidRDefault="00BC1ECF" w:rsidP="00113378">
      <w:pPr>
        <w:adjustRightInd w:val="0"/>
        <w:snapToGrid w:val="0"/>
        <w:spacing w:line="440" w:lineRule="exact"/>
        <w:jc w:val="center"/>
        <w:rPr>
          <w:rFonts w:asciiTheme="minorEastAsia" w:hAnsiTheme="minorEastAsia" w:cstheme="minorEastAsia"/>
          <w:b/>
          <w:bCs/>
          <w:color w:val="000000"/>
          <w:kern w:val="0"/>
          <w:sz w:val="28"/>
          <w:szCs w:val="28"/>
        </w:rPr>
      </w:pPr>
      <w:r w:rsidRPr="00113378">
        <w:rPr>
          <w:rFonts w:asciiTheme="minorEastAsia" w:hAnsiTheme="minorEastAsia" w:cstheme="minorEastAsia" w:hint="eastAsia"/>
          <w:b/>
          <w:bCs/>
          <w:color w:val="000000"/>
          <w:kern w:val="0"/>
          <w:sz w:val="28"/>
          <w:szCs w:val="28"/>
        </w:rPr>
        <w:t>二、议事决策范围</w:t>
      </w:r>
    </w:p>
    <w:p w14:paraId="7D8F413A" w14:textId="77777777" w:rsidR="001F3CA5" w:rsidRPr="00113378" w:rsidRDefault="00BC1ECF" w:rsidP="00113378">
      <w:pPr>
        <w:adjustRightInd w:val="0"/>
        <w:snapToGrid w:val="0"/>
        <w:spacing w:line="440" w:lineRule="exact"/>
        <w:ind w:firstLineChars="200" w:firstLine="562"/>
        <w:rPr>
          <w:rFonts w:asciiTheme="minorEastAsia" w:hAnsiTheme="minorEastAsia" w:cstheme="minorEastAsia"/>
          <w:kern w:val="0"/>
          <w:sz w:val="24"/>
        </w:rPr>
      </w:pPr>
      <w:r w:rsidRPr="00113378">
        <w:rPr>
          <w:rFonts w:asciiTheme="minorEastAsia" w:hAnsiTheme="minorEastAsia" w:cstheme="minorEastAsia" w:hint="eastAsia"/>
          <w:b/>
          <w:bCs/>
          <w:color w:val="000000"/>
          <w:kern w:val="0"/>
          <w:sz w:val="28"/>
          <w:szCs w:val="28"/>
        </w:rPr>
        <w:t>第四条</w:t>
      </w:r>
      <w:r w:rsidRPr="00113378">
        <w:rPr>
          <w:rFonts w:asciiTheme="minorEastAsia" w:hAnsiTheme="minorEastAsia" w:cstheme="minorEastAsia" w:hint="eastAsia"/>
          <w:b/>
          <w:bCs/>
          <w:color w:val="000000"/>
          <w:kern w:val="0"/>
          <w:sz w:val="28"/>
          <w:szCs w:val="28"/>
        </w:rPr>
        <w:t xml:space="preserve"> </w:t>
      </w:r>
      <w:r w:rsidRPr="00113378">
        <w:rPr>
          <w:rFonts w:asciiTheme="minorEastAsia" w:hAnsiTheme="minorEastAsia" w:cstheme="minorEastAsia" w:hint="eastAsia"/>
          <w:kern w:val="0"/>
          <w:sz w:val="24"/>
        </w:rPr>
        <w:t xml:space="preserve"> </w:t>
      </w:r>
      <w:r w:rsidRPr="00113378">
        <w:rPr>
          <w:rFonts w:asciiTheme="minorEastAsia" w:hAnsiTheme="minorEastAsia" w:cstheme="minorEastAsia" w:hint="eastAsia"/>
          <w:kern w:val="0"/>
          <w:sz w:val="24"/>
        </w:rPr>
        <w:t>校长办公会议主要研究提出拟由党委会讨论决定的重要事项方案，具体部署落实党委会决议的有关措施，研究决定教学、科研、行政管理工作。</w:t>
      </w:r>
    </w:p>
    <w:p w14:paraId="319EE15A" w14:textId="77777777" w:rsidR="001F3CA5" w:rsidRPr="00113378" w:rsidRDefault="00BC1ECF" w:rsidP="00113378">
      <w:pPr>
        <w:adjustRightInd w:val="0"/>
        <w:snapToGrid w:val="0"/>
        <w:spacing w:line="440" w:lineRule="exact"/>
        <w:ind w:firstLineChars="200" w:firstLine="562"/>
        <w:rPr>
          <w:rFonts w:asciiTheme="minorEastAsia" w:hAnsiTheme="minorEastAsia" w:cstheme="minorEastAsia"/>
          <w:kern w:val="0"/>
          <w:sz w:val="24"/>
        </w:rPr>
      </w:pPr>
      <w:r w:rsidRPr="00113378">
        <w:rPr>
          <w:rFonts w:asciiTheme="minorEastAsia" w:hAnsiTheme="minorEastAsia" w:cstheme="minorEastAsia" w:hint="eastAsia"/>
          <w:b/>
          <w:bCs/>
          <w:color w:val="000000"/>
          <w:kern w:val="0"/>
          <w:sz w:val="28"/>
          <w:szCs w:val="28"/>
        </w:rPr>
        <w:t>第五条</w:t>
      </w:r>
      <w:r w:rsidRPr="00113378">
        <w:rPr>
          <w:rFonts w:asciiTheme="minorEastAsia" w:hAnsiTheme="minorEastAsia" w:cstheme="minorEastAsia" w:hint="eastAsia"/>
          <w:b/>
          <w:bCs/>
          <w:color w:val="000000"/>
          <w:kern w:val="0"/>
          <w:sz w:val="28"/>
          <w:szCs w:val="28"/>
        </w:rPr>
        <w:t xml:space="preserve"> </w:t>
      </w:r>
      <w:r w:rsidRPr="00113378">
        <w:rPr>
          <w:rFonts w:asciiTheme="minorEastAsia" w:hAnsiTheme="minorEastAsia" w:cstheme="minorEastAsia" w:hint="eastAsia"/>
          <w:kern w:val="0"/>
          <w:sz w:val="24"/>
        </w:rPr>
        <w:t xml:space="preserve"> </w:t>
      </w:r>
      <w:r w:rsidRPr="00113378">
        <w:rPr>
          <w:rFonts w:asciiTheme="minorEastAsia" w:hAnsiTheme="minorEastAsia" w:cstheme="minorEastAsia" w:hint="eastAsia"/>
          <w:kern w:val="0"/>
          <w:sz w:val="24"/>
        </w:rPr>
        <w:t>校长办公会议研究提议的重要事项：</w:t>
      </w:r>
    </w:p>
    <w:p w14:paraId="40FA92A3"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1</w:t>
      </w:r>
      <w:r w:rsidRPr="00113378">
        <w:rPr>
          <w:rFonts w:asciiTheme="minorEastAsia" w:hAnsiTheme="minorEastAsia" w:cstheme="minorEastAsia" w:hint="eastAsia"/>
          <w:kern w:val="0"/>
          <w:sz w:val="24"/>
        </w:rPr>
        <w:t>．教师队伍建设、学生培养、学科建设、校园建设等学校内涵发展的重要工作规划</w:t>
      </w:r>
      <w:r w:rsidRPr="00113378">
        <w:rPr>
          <w:rFonts w:asciiTheme="minorEastAsia" w:hAnsiTheme="minorEastAsia" w:cstheme="minorEastAsia" w:hint="eastAsia"/>
          <w:kern w:val="0"/>
          <w:sz w:val="24"/>
        </w:rPr>
        <w:t>，学校教学、科研、行政管理的重要改革措施、重要规章制度、重要工作计划等。</w:t>
      </w:r>
    </w:p>
    <w:p w14:paraId="0867233A"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2</w:t>
      </w:r>
      <w:r w:rsidRPr="00113378">
        <w:rPr>
          <w:rFonts w:asciiTheme="minorEastAsia" w:hAnsiTheme="minorEastAsia" w:cstheme="minorEastAsia" w:hint="eastAsia"/>
          <w:kern w:val="0"/>
          <w:sz w:val="24"/>
        </w:rPr>
        <w:t>．学校行政管理组织机构和人员编制的设置与调整方案，学术组织机构的设置与调整方案。</w:t>
      </w:r>
    </w:p>
    <w:p w14:paraId="1D3B7BDB"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3</w:t>
      </w:r>
      <w:r w:rsidRPr="00113378">
        <w:rPr>
          <w:rFonts w:asciiTheme="minorEastAsia" w:hAnsiTheme="minorEastAsia" w:cstheme="minorEastAsia" w:hint="eastAsia"/>
          <w:kern w:val="0"/>
          <w:sz w:val="24"/>
        </w:rPr>
        <w:t>．学校人才工作规划、重要人才政策、重要人才工程计划，涉及人才工作体制机制创新、人才成长环境优化等重要事项。</w:t>
      </w:r>
    </w:p>
    <w:p w14:paraId="3ECA9444"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4</w:t>
      </w:r>
      <w:r w:rsidRPr="00113378">
        <w:rPr>
          <w:rFonts w:asciiTheme="minorEastAsia" w:hAnsiTheme="minorEastAsia" w:cstheme="minorEastAsia" w:hint="eastAsia"/>
          <w:kern w:val="0"/>
          <w:sz w:val="24"/>
        </w:rPr>
        <w:t>．学校年度财务预算方案、决算情况的审定，未列入学校年度预算的预算追加和大额度支出，重大捐赠，以及其他大额度资金运作事项。</w:t>
      </w:r>
    </w:p>
    <w:p w14:paraId="639A2255"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w:t>
      </w:r>
      <w:r w:rsidRPr="00113378">
        <w:rPr>
          <w:rFonts w:asciiTheme="minorEastAsia" w:hAnsiTheme="minorEastAsia" w:cstheme="minorEastAsia" w:hint="eastAsia"/>
          <w:kern w:val="0"/>
          <w:sz w:val="24"/>
        </w:rPr>
        <w:t>1</w:t>
      </w:r>
      <w:r w:rsidRPr="00113378">
        <w:rPr>
          <w:rFonts w:asciiTheme="minorEastAsia" w:hAnsiTheme="minorEastAsia" w:cstheme="minorEastAsia" w:hint="eastAsia"/>
          <w:kern w:val="0"/>
          <w:sz w:val="24"/>
        </w:rPr>
        <w:t>）年度预算中</w:t>
      </w:r>
      <w:r w:rsidRPr="00113378">
        <w:rPr>
          <w:rFonts w:asciiTheme="minorEastAsia" w:hAnsiTheme="minorEastAsia" w:cstheme="minorEastAsia" w:hint="eastAsia"/>
          <w:kern w:val="0"/>
          <w:sz w:val="24"/>
        </w:rPr>
        <w:t>100</w:t>
      </w:r>
      <w:r w:rsidRPr="00113378">
        <w:rPr>
          <w:rFonts w:asciiTheme="minorEastAsia" w:hAnsiTheme="minorEastAsia" w:cstheme="minorEastAsia" w:hint="eastAsia"/>
          <w:kern w:val="0"/>
          <w:sz w:val="24"/>
        </w:rPr>
        <w:t>万元以上的工程项目（含贷款或引进建设项目）、</w:t>
      </w:r>
      <w:r w:rsidRPr="00113378">
        <w:rPr>
          <w:rFonts w:asciiTheme="minorEastAsia" w:hAnsiTheme="minorEastAsia" w:cstheme="minorEastAsia" w:hint="eastAsia"/>
          <w:kern w:val="0"/>
          <w:sz w:val="24"/>
        </w:rPr>
        <w:t>10</w:t>
      </w:r>
      <w:r w:rsidRPr="00113378">
        <w:rPr>
          <w:rFonts w:asciiTheme="minorEastAsia" w:hAnsiTheme="minorEastAsia" w:cstheme="minorEastAsia" w:hint="eastAsia"/>
          <w:kern w:val="0"/>
          <w:sz w:val="24"/>
        </w:rPr>
        <w:t>万元以上的仪器设备采购或大宗物资和服务采购、资金运</w:t>
      </w:r>
      <w:r w:rsidRPr="00113378">
        <w:rPr>
          <w:rFonts w:asciiTheme="minorEastAsia" w:hAnsiTheme="minorEastAsia" w:cstheme="minorEastAsia" w:hint="eastAsia"/>
          <w:kern w:val="0"/>
          <w:sz w:val="24"/>
        </w:rPr>
        <w:t>行。</w:t>
      </w:r>
    </w:p>
    <w:p w14:paraId="5648A246"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w:t>
      </w:r>
      <w:r w:rsidRPr="00113378">
        <w:rPr>
          <w:rFonts w:asciiTheme="minorEastAsia" w:hAnsiTheme="minorEastAsia" w:cstheme="minorEastAsia" w:hint="eastAsia"/>
          <w:kern w:val="0"/>
          <w:sz w:val="24"/>
        </w:rPr>
        <w:t>2</w:t>
      </w:r>
      <w:r w:rsidRPr="00113378">
        <w:rPr>
          <w:rFonts w:asciiTheme="minorEastAsia" w:hAnsiTheme="minorEastAsia" w:cstheme="minorEastAsia" w:hint="eastAsia"/>
          <w:kern w:val="0"/>
          <w:sz w:val="24"/>
        </w:rPr>
        <w:t>）使用年度预算中预备费</w:t>
      </w:r>
      <w:r w:rsidRPr="00113378">
        <w:rPr>
          <w:rFonts w:asciiTheme="minorEastAsia" w:hAnsiTheme="minorEastAsia" w:cstheme="minorEastAsia" w:hint="eastAsia"/>
          <w:kern w:val="0"/>
          <w:sz w:val="24"/>
        </w:rPr>
        <w:t>10</w:t>
      </w:r>
      <w:r w:rsidRPr="00113378">
        <w:rPr>
          <w:rFonts w:asciiTheme="minorEastAsia" w:hAnsiTheme="minorEastAsia" w:cstheme="minorEastAsia" w:hint="eastAsia"/>
          <w:kern w:val="0"/>
          <w:sz w:val="24"/>
        </w:rPr>
        <w:t>万元以上的支出。</w:t>
      </w:r>
    </w:p>
    <w:p w14:paraId="750013E8"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w:t>
      </w:r>
      <w:r w:rsidRPr="00113378">
        <w:rPr>
          <w:rFonts w:asciiTheme="minorEastAsia" w:hAnsiTheme="minorEastAsia" w:cstheme="minorEastAsia" w:hint="eastAsia"/>
          <w:kern w:val="0"/>
          <w:sz w:val="24"/>
        </w:rPr>
        <w:t>3</w:t>
      </w:r>
      <w:r w:rsidRPr="00113378">
        <w:rPr>
          <w:rFonts w:asciiTheme="minorEastAsia" w:hAnsiTheme="minorEastAsia" w:cstheme="minorEastAsia" w:hint="eastAsia"/>
          <w:kern w:val="0"/>
          <w:sz w:val="24"/>
        </w:rPr>
        <w:t>）未列入年度预算的临时性特殊项目单项超过</w:t>
      </w:r>
      <w:r w:rsidRPr="00113378">
        <w:rPr>
          <w:rFonts w:asciiTheme="minorEastAsia" w:hAnsiTheme="minorEastAsia" w:cstheme="minorEastAsia" w:hint="eastAsia"/>
          <w:kern w:val="0"/>
          <w:sz w:val="24"/>
        </w:rPr>
        <w:t>10</w:t>
      </w:r>
      <w:r w:rsidRPr="00113378">
        <w:rPr>
          <w:rFonts w:asciiTheme="minorEastAsia" w:hAnsiTheme="minorEastAsia" w:cstheme="minorEastAsia" w:hint="eastAsia"/>
          <w:kern w:val="0"/>
          <w:sz w:val="24"/>
        </w:rPr>
        <w:t>万元的支出，年度预算项目追加投资超过</w:t>
      </w:r>
      <w:r w:rsidRPr="00113378">
        <w:rPr>
          <w:rFonts w:asciiTheme="minorEastAsia" w:hAnsiTheme="minorEastAsia" w:cstheme="minorEastAsia" w:hint="eastAsia"/>
          <w:kern w:val="0"/>
          <w:sz w:val="24"/>
        </w:rPr>
        <w:t>10</w:t>
      </w:r>
      <w:r w:rsidRPr="00113378">
        <w:rPr>
          <w:rFonts w:asciiTheme="minorEastAsia" w:hAnsiTheme="minorEastAsia" w:cstheme="minorEastAsia" w:hint="eastAsia"/>
          <w:kern w:val="0"/>
          <w:sz w:val="24"/>
        </w:rPr>
        <w:t>万元以上的支出。</w:t>
      </w:r>
    </w:p>
    <w:p w14:paraId="6DD1A292"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lastRenderedPageBreak/>
        <w:t>（</w:t>
      </w:r>
      <w:r w:rsidRPr="00113378">
        <w:rPr>
          <w:rFonts w:asciiTheme="minorEastAsia" w:hAnsiTheme="minorEastAsia" w:cstheme="minorEastAsia" w:hint="eastAsia"/>
          <w:kern w:val="0"/>
          <w:sz w:val="24"/>
        </w:rPr>
        <w:t>4</w:t>
      </w:r>
      <w:r w:rsidRPr="00113378">
        <w:rPr>
          <w:rFonts w:asciiTheme="minorEastAsia" w:hAnsiTheme="minorEastAsia" w:cstheme="minorEastAsia" w:hint="eastAsia"/>
          <w:kern w:val="0"/>
          <w:sz w:val="24"/>
        </w:rPr>
        <w:t>）其他重大开支项目。</w:t>
      </w:r>
    </w:p>
    <w:p w14:paraId="0914078D"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5</w:t>
      </w:r>
      <w:r w:rsidRPr="00113378">
        <w:rPr>
          <w:rFonts w:asciiTheme="minorEastAsia" w:hAnsiTheme="minorEastAsia" w:cstheme="minorEastAsia" w:hint="eastAsia"/>
          <w:kern w:val="0"/>
          <w:sz w:val="24"/>
        </w:rPr>
        <w:t>．学校重要资产处置、重要办学资源配置、无形资产授权使用方案。</w:t>
      </w:r>
    </w:p>
    <w:p w14:paraId="6561A748"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w:t>
      </w:r>
      <w:r w:rsidRPr="00113378">
        <w:rPr>
          <w:rFonts w:asciiTheme="minorEastAsia" w:hAnsiTheme="minorEastAsia" w:cstheme="minorEastAsia" w:hint="eastAsia"/>
          <w:kern w:val="0"/>
          <w:sz w:val="24"/>
        </w:rPr>
        <w:t>1</w:t>
      </w:r>
      <w:r w:rsidRPr="00113378">
        <w:rPr>
          <w:rFonts w:asciiTheme="minorEastAsia" w:hAnsiTheme="minorEastAsia" w:cstheme="minorEastAsia" w:hint="eastAsia"/>
          <w:kern w:val="0"/>
          <w:sz w:val="24"/>
        </w:rPr>
        <w:t>）涉及学校</w:t>
      </w:r>
      <w:r w:rsidRPr="00113378">
        <w:rPr>
          <w:rFonts w:asciiTheme="minorEastAsia" w:hAnsiTheme="minorEastAsia" w:cstheme="minorEastAsia" w:hint="eastAsia"/>
          <w:kern w:val="0"/>
          <w:sz w:val="24"/>
        </w:rPr>
        <w:t>100</w:t>
      </w:r>
      <w:r w:rsidRPr="00113378">
        <w:rPr>
          <w:rFonts w:asciiTheme="minorEastAsia" w:hAnsiTheme="minorEastAsia" w:cstheme="minorEastAsia" w:hint="eastAsia"/>
          <w:kern w:val="0"/>
          <w:sz w:val="24"/>
        </w:rPr>
        <w:t>万元以上的资产对外投资、出租、出借、担保等、无偿转让（</w:t>
      </w:r>
      <w:proofErr w:type="gramStart"/>
      <w:r w:rsidRPr="00113378">
        <w:rPr>
          <w:rFonts w:asciiTheme="minorEastAsia" w:hAnsiTheme="minorEastAsia" w:cstheme="minorEastAsia" w:hint="eastAsia"/>
          <w:kern w:val="0"/>
          <w:sz w:val="24"/>
        </w:rPr>
        <w:t>含对外</w:t>
      </w:r>
      <w:proofErr w:type="gramEnd"/>
      <w:r w:rsidRPr="00113378">
        <w:rPr>
          <w:rFonts w:asciiTheme="minorEastAsia" w:hAnsiTheme="minorEastAsia" w:cstheme="minorEastAsia" w:hint="eastAsia"/>
          <w:kern w:val="0"/>
          <w:sz w:val="24"/>
        </w:rPr>
        <w:t>捐赠）、有偿转让、置换等项目。</w:t>
      </w:r>
    </w:p>
    <w:p w14:paraId="61D8AED4"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w:t>
      </w:r>
      <w:r w:rsidRPr="00113378">
        <w:rPr>
          <w:rFonts w:asciiTheme="minorEastAsia" w:hAnsiTheme="minorEastAsia" w:cstheme="minorEastAsia" w:hint="eastAsia"/>
          <w:kern w:val="0"/>
          <w:sz w:val="24"/>
        </w:rPr>
        <w:t>2</w:t>
      </w:r>
      <w:r w:rsidRPr="00113378">
        <w:rPr>
          <w:rFonts w:asciiTheme="minorEastAsia" w:hAnsiTheme="minorEastAsia" w:cstheme="minorEastAsia" w:hint="eastAsia"/>
          <w:kern w:val="0"/>
          <w:sz w:val="24"/>
        </w:rPr>
        <w:t>）涉及原值</w:t>
      </w:r>
      <w:r w:rsidRPr="00113378">
        <w:rPr>
          <w:rFonts w:asciiTheme="minorEastAsia" w:hAnsiTheme="minorEastAsia" w:cstheme="minorEastAsia" w:hint="eastAsia"/>
          <w:kern w:val="0"/>
          <w:sz w:val="24"/>
        </w:rPr>
        <w:t>100</w:t>
      </w:r>
      <w:r w:rsidRPr="00113378">
        <w:rPr>
          <w:rFonts w:asciiTheme="minorEastAsia" w:hAnsiTheme="minorEastAsia" w:cstheme="minorEastAsia" w:hint="eastAsia"/>
          <w:kern w:val="0"/>
          <w:sz w:val="24"/>
        </w:rPr>
        <w:t>万元以上的房屋和建筑物、</w:t>
      </w:r>
      <w:r w:rsidRPr="00113378">
        <w:rPr>
          <w:rFonts w:asciiTheme="minorEastAsia" w:hAnsiTheme="minorEastAsia" w:cstheme="minorEastAsia" w:hint="eastAsia"/>
          <w:kern w:val="0"/>
          <w:sz w:val="24"/>
        </w:rPr>
        <w:t>10</w:t>
      </w:r>
      <w:r w:rsidRPr="00113378">
        <w:rPr>
          <w:rFonts w:asciiTheme="minorEastAsia" w:hAnsiTheme="minorEastAsia" w:cstheme="minorEastAsia" w:hint="eastAsia"/>
          <w:kern w:val="0"/>
          <w:sz w:val="24"/>
        </w:rPr>
        <w:t>万元以上的仪器设备或大宗物资的报废、报损等。</w:t>
      </w:r>
    </w:p>
    <w:p w14:paraId="26C0FD11"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6</w:t>
      </w:r>
      <w:r w:rsidRPr="00113378">
        <w:rPr>
          <w:rFonts w:asciiTheme="minorEastAsia" w:hAnsiTheme="minorEastAsia" w:cstheme="minorEastAsia" w:hint="eastAsia"/>
          <w:kern w:val="0"/>
          <w:sz w:val="24"/>
        </w:rPr>
        <w:t>．国家或地方各类重点建设项目、国内国（境）外科学技术文</w:t>
      </w:r>
      <w:r w:rsidRPr="00113378">
        <w:rPr>
          <w:rFonts w:asciiTheme="minorEastAsia" w:hAnsiTheme="minorEastAsia" w:cstheme="minorEastAsia" w:hint="eastAsia"/>
          <w:kern w:val="0"/>
          <w:sz w:val="24"/>
        </w:rPr>
        <w:t>化交流与合作重要项目、重大合资合作项目、重要设备和大宗物资采购或购买服务、重大基本建设和大额度基建修缮项目等学校重大项目设立和安排方案。</w:t>
      </w:r>
    </w:p>
    <w:p w14:paraId="31068BD6"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7</w:t>
      </w:r>
      <w:r w:rsidRPr="00113378">
        <w:rPr>
          <w:rFonts w:asciiTheme="minorEastAsia" w:hAnsiTheme="minorEastAsia" w:cstheme="minorEastAsia" w:hint="eastAsia"/>
          <w:kern w:val="0"/>
          <w:sz w:val="24"/>
        </w:rPr>
        <w:t>．学术委员会等学术组织建设，以及学校学术评价、审议、评定工作中的重要事项。</w:t>
      </w:r>
    </w:p>
    <w:p w14:paraId="5A9D5AF4"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8</w:t>
      </w:r>
      <w:r w:rsidRPr="00113378">
        <w:rPr>
          <w:rFonts w:asciiTheme="minorEastAsia" w:hAnsiTheme="minorEastAsia" w:cstheme="minorEastAsia" w:hint="eastAsia"/>
          <w:kern w:val="0"/>
          <w:sz w:val="24"/>
        </w:rPr>
        <w:t>．教学、科研、行政管理的市级以上重大表彰推荐和校级重大表彰事项。</w:t>
      </w:r>
    </w:p>
    <w:p w14:paraId="2F807319"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9</w:t>
      </w:r>
      <w:r w:rsidRPr="00113378">
        <w:rPr>
          <w:rFonts w:asciiTheme="minorEastAsia" w:hAnsiTheme="minorEastAsia" w:cstheme="minorEastAsia" w:hint="eastAsia"/>
          <w:kern w:val="0"/>
          <w:sz w:val="24"/>
        </w:rPr>
        <w:t>．大学文化建设和校风教风学风建设的重要事项。</w:t>
      </w:r>
    </w:p>
    <w:p w14:paraId="49FF8ACA"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10</w:t>
      </w:r>
      <w:r w:rsidRPr="00113378">
        <w:rPr>
          <w:rFonts w:asciiTheme="minorEastAsia" w:hAnsiTheme="minorEastAsia" w:cstheme="minorEastAsia" w:hint="eastAsia"/>
          <w:kern w:val="0"/>
          <w:sz w:val="24"/>
        </w:rPr>
        <w:t>．教职工薪酬体系、收入分配及福利待遇、奖励、惩处和其他事关师生员工切身利益的重要事项。</w:t>
      </w:r>
    </w:p>
    <w:p w14:paraId="7A7EE537"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11</w:t>
      </w:r>
      <w:r w:rsidRPr="00113378">
        <w:rPr>
          <w:rFonts w:asciiTheme="minorEastAsia" w:hAnsiTheme="minorEastAsia" w:cstheme="minorEastAsia" w:hint="eastAsia"/>
          <w:kern w:val="0"/>
          <w:sz w:val="24"/>
        </w:rPr>
        <w:t>．校长认为需要提交党委会讨论决定的其他事项。</w:t>
      </w:r>
    </w:p>
    <w:p w14:paraId="4C2B779C"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12</w:t>
      </w:r>
      <w:r w:rsidRPr="00113378">
        <w:rPr>
          <w:rFonts w:asciiTheme="minorEastAsia" w:hAnsiTheme="minorEastAsia" w:cstheme="minorEastAsia" w:hint="eastAsia"/>
          <w:kern w:val="0"/>
          <w:sz w:val="24"/>
        </w:rPr>
        <w:t>．党委会认为需要先由校长办公会议审议的事项。</w:t>
      </w:r>
    </w:p>
    <w:p w14:paraId="4F1E5C3C" w14:textId="77777777" w:rsidR="001F3CA5" w:rsidRPr="00113378" w:rsidRDefault="00BC1ECF" w:rsidP="00113378">
      <w:pPr>
        <w:adjustRightInd w:val="0"/>
        <w:snapToGrid w:val="0"/>
        <w:spacing w:line="440" w:lineRule="exact"/>
        <w:ind w:firstLineChars="200" w:firstLine="562"/>
        <w:rPr>
          <w:rFonts w:asciiTheme="minorEastAsia" w:hAnsiTheme="minorEastAsia" w:cstheme="minorEastAsia"/>
          <w:kern w:val="0"/>
          <w:sz w:val="24"/>
        </w:rPr>
      </w:pPr>
      <w:r w:rsidRPr="00113378">
        <w:rPr>
          <w:rFonts w:asciiTheme="minorEastAsia" w:hAnsiTheme="minorEastAsia" w:cstheme="minorEastAsia" w:hint="eastAsia"/>
          <w:b/>
          <w:bCs/>
          <w:color w:val="000000"/>
          <w:kern w:val="0"/>
          <w:sz w:val="28"/>
          <w:szCs w:val="28"/>
        </w:rPr>
        <w:t>第六条</w:t>
      </w:r>
      <w:r w:rsidRPr="00113378">
        <w:rPr>
          <w:rFonts w:asciiTheme="minorEastAsia" w:hAnsiTheme="minorEastAsia" w:cstheme="minorEastAsia" w:hint="eastAsia"/>
          <w:b/>
          <w:bCs/>
          <w:color w:val="000000"/>
          <w:kern w:val="0"/>
          <w:sz w:val="28"/>
          <w:szCs w:val="28"/>
        </w:rPr>
        <w:t xml:space="preserve">  </w:t>
      </w:r>
      <w:r w:rsidRPr="00113378">
        <w:rPr>
          <w:rFonts w:asciiTheme="minorEastAsia" w:hAnsiTheme="minorEastAsia" w:cstheme="minorEastAsia" w:hint="eastAsia"/>
          <w:kern w:val="0"/>
          <w:sz w:val="24"/>
        </w:rPr>
        <w:t>校长办公会议讨论决定的事项：</w:t>
      </w:r>
    </w:p>
    <w:p w14:paraId="53EA4204"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1</w:t>
      </w:r>
      <w:r w:rsidRPr="00113378">
        <w:rPr>
          <w:rFonts w:asciiTheme="minorEastAsia" w:hAnsiTheme="minorEastAsia" w:cstheme="minorEastAsia" w:hint="eastAsia"/>
          <w:kern w:val="0"/>
          <w:sz w:val="24"/>
        </w:rPr>
        <w:t>．贯彻落实党的教育工作方针政策以及上级部门决策部署，加强教学、科研、行政管理的工作措施。</w:t>
      </w:r>
    </w:p>
    <w:p w14:paraId="65148BB7"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2</w:t>
      </w:r>
      <w:r w:rsidRPr="00113378">
        <w:rPr>
          <w:rFonts w:asciiTheme="minorEastAsia" w:hAnsiTheme="minorEastAsia" w:cstheme="minorEastAsia" w:hint="eastAsia"/>
          <w:kern w:val="0"/>
          <w:sz w:val="24"/>
        </w:rPr>
        <w:t>．执行学校党委会决定或决议事项的实施方案和重要措施。</w:t>
      </w:r>
    </w:p>
    <w:p w14:paraId="6676DF11"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3</w:t>
      </w:r>
      <w:r w:rsidRPr="00113378">
        <w:rPr>
          <w:rFonts w:asciiTheme="minorEastAsia" w:hAnsiTheme="minorEastAsia" w:cstheme="minorEastAsia" w:hint="eastAsia"/>
          <w:kern w:val="0"/>
          <w:sz w:val="24"/>
        </w:rPr>
        <w:t>．学校教学、科研、行政管理等具体规章制度和工作计划安排。</w:t>
      </w:r>
    </w:p>
    <w:p w14:paraId="30C9F8ED"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4</w:t>
      </w:r>
      <w:r w:rsidRPr="00113378">
        <w:rPr>
          <w:rFonts w:asciiTheme="minorEastAsia" w:hAnsiTheme="minorEastAsia" w:cstheme="minorEastAsia" w:hint="eastAsia"/>
          <w:kern w:val="0"/>
          <w:sz w:val="24"/>
        </w:rPr>
        <w:t>．学校人才引进、培养、使用工作的重要事项。</w:t>
      </w:r>
    </w:p>
    <w:p w14:paraId="7B43EDB9"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5</w:t>
      </w:r>
      <w:r w:rsidRPr="00113378">
        <w:rPr>
          <w:rFonts w:asciiTheme="minorEastAsia" w:hAnsiTheme="minorEastAsia" w:cstheme="minorEastAsia" w:hint="eastAsia"/>
          <w:kern w:val="0"/>
          <w:sz w:val="24"/>
        </w:rPr>
        <w:t>．学校教师以及内部其他工作人员的人事聘任、解聘、考核、晋升、管理等重要事项。</w:t>
      </w:r>
    </w:p>
    <w:p w14:paraId="620EEEF9"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6</w:t>
      </w:r>
      <w:r w:rsidRPr="00113378">
        <w:rPr>
          <w:rFonts w:asciiTheme="minorEastAsia" w:hAnsiTheme="minorEastAsia" w:cstheme="minorEastAsia" w:hint="eastAsia"/>
          <w:kern w:val="0"/>
          <w:sz w:val="24"/>
        </w:rPr>
        <w:t>．学校年度财务预算方案的执行，大额度支出和年度追加预算的执行，大额度资金调动、使用和运</w:t>
      </w:r>
      <w:r w:rsidRPr="00113378">
        <w:rPr>
          <w:rFonts w:asciiTheme="minorEastAsia" w:hAnsiTheme="minorEastAsia" w:cstheme="minorEastAsia" w:hint="eastAsia"/>
          <w:kern w:val="0"/>
          <w:sz w:val="24"/>
        </w:rPr>
        <w:t>作的具体安排，以及财务管理与监督审计的重要事项。</w:t>
      </w:r>
    </w:p>
    <w:p w14:paraId="511A0BAF"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w:t>
      </w:r>
      <w:r w:rsidRPr="00113378">
        <w:rPr>
          <w:rFonts w:asciiTheme="minorEastAsia" w:hAnsiTheme="minorEastAsia" w:cstheme="minorEastAsia" w:hint="eastAsia"/>
          <w:kern w:val="0"/>
          <w:sz w:val="24"/>
        </w:rPr>
        <w:t>1</w:t>
      </w:r>
      <w:r w:rsidRPr="00113378">
        <w:rPr>
          <w:rFonts w:asciiTheme="minorEastAsia" w:hAnsiTheme="minorEastAsia" w:cstheme="minorEastAsia" w:hint="eastAsia"/>
          <w:kern w:val="0"/>
          <w:sz w:val="24"/>
        </w:rPr>
        <w:t>）年度预算中</w:t>
      </w:r>
      <w:r w:rsidRPr="00113378">
        <w:rPr>
          <w:rFonts w:asciiTheme="minorEastAsia" w:hAnsiTheme="minorEastAsia" w:cstheme="minorEastAsia" w:hint="eastAsia"/>
          <w:kern w:val="0"/>
          <w:sz w:val="24"/>
        </w:rPr>
        <w:t>10</w:t>
      </w:r>
      <w:r w:rsidRPr="00113378">
        <w:rPr>
          <w:rFonts w:asciiTheme="minorEastAsia" w:hAnsiTheme="minorEastAsia" w:cstheme="minorEastAsia" w:hint="eastAsia"/>
          <w:kern w:val="0"/>
          <w:sz w:val="24"/>
        </w:rPr>
        <w:t>万元以上</w:t>
      </w:r>
      <w:r w:rsidRPr="00113378">
        <w:rPr>
          <w:rFonts w:asciiTheme="minorEastAsia" w:hAnsiTheme="minorEastAsia" w:cstheme="minorEastAsia" w:hint="eastAsia"/>
          <w:kern w:val="0"/>
          <w:sz w:val="24"/>
        </w:rPr>
        <w:t>-100</w:t>
      </w:r>
      <w:r w:rsidRPr="00113378">
        <w:rPr>
          <w:rFonts w:asciiTheme="minorEastAsia" w:hAnsiTheme="minorEastAsia" w:cstheme="minorEastAsia" w:hint="eastAsia"/>
          <w:kern w:val="0"/>
          <w:sz w:val="24"/>
        </w:rPr>
        <w:t>万元以下的工程项目（含贷款或引进建设项目）。</w:t>
      </w:r>
    </w:p>
    <w:p w14:paraId="09DE3F3C"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w:t>
      </w:r>
      <w:r w:rsidRPr="00113378">
        <w:rPr>
          <w:rFonts w:asciiTheme="minorEastAsia" w:hAnsiTheme="minorEastAsia" w:cstheme="minorEastAsia" w:hint="eastAsia"/>
          <w:kern w:val="0"/>
          <w:sz w:val="24"/>
        </w:rPr>
        <w:t>2</w:t>
      </w:r>
      <w:r w:rsidRPr="00113378">
        <w:rPr>
          <w:rFonts w:asciiTheme="minorEastAsia" w:hAnsiTheme="minorEastAsia" w:cstheme="minorEastAsia" w:hint="eastAsia"/>
          <w:kern w:val="0"/>
          <w:sz w:val="24"/>
        </w:rPr>
        <w:t>）其他重大开支项目。</w:t>
      </w:r>
    </w:p>
    <w:p w14:paraId="4B71CC6B"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lastRenderedPageBreak/>
        <w:t>7</w:t>
      </w:r>
      <w:r w:rsidRPr="00113378">
        <w:rPr>
          <w:rFonts w:asciiTheme="minorEastAsia" w:hAnsiTheme="minorEastAsia" w:cstheme="minorEastAsia" w:hint="eastAsia"/>
          <w:kern w:val="0"/>
          <w:sz w:val="24"/>
        </w:rPr>
        <w:t>．学校重要资产处置、重要办学资源配置、无形资产授权使用方案实施中的重要事项。</w:t>
      </w:r>
    </w:p>
    <w:p w14:paraId="4068A40D"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w:t>
      </w:r>
      <w:r w:rsidRPr="00113378">
        <w:rPr>
          <w:rFonts w:asciiTheme="minorEastAsia" w:hAnsiTheme="minorEastAsia" w:cstheme="minorEastAsia" w:hint="eastAsia"/>
          <w:kern w:val="0"/>
          <w:sz w:val="24"/>
        </w:rPr>
        <w:t>1</w:t>
      </w:r>
      <w:r w:rsidRPr="00113378">
        <w:rPr>
          <w:rFonts w:asciiTheme="minorEastAsia" w:hAnsiTheme="minorEastAsia" w:cstheme="minorEastAsia" w:hint="eastAsia"/>
          <w:kern w:val="0"/>
          <w:sz w:val="24"/>
        </w:rPr>
        <w:t>）涉及学校</w:t>
      </w:r>
      <w:r w:rsidRPr="00113378">
        <w:rPr>
          <w:rFonts w:asciiTheme="minorEastAsia" w:hAnsiTheme="minorEastAsia" w:cstheme="minorEastAsia" w:hint="eastAsia"/>
          <w:kern w:val="0"/>
          <w:sz w:val="24"/>
        </w:rPr>
        <w:t>10</w:t>
      </w:r>
      <w:r w:rsidRPr="00113378">
        <w:rPr>
          <w:rFonts w:asciiTheme="minorEastAsia" w:hAnsiTheme="minorEastAsia" w:cstheme="minorEastAsia" w:hint="eastAsia"/>
          <w:kern w:val="0"/>
          <w:sz w:val="24"/>
        </w:rPr>
        <w:t>万元以上</w:t>
      </w:r>
      <w:r w:rsidRPr="00113378">
        <w:rPr>
          <w:rFonts w:asciiTheme="minorEastAsia" w:hAnsiTheme="minorEastAsia" w:cstheme="minorEastAsia" w:hint="eastAsia"/>
          <w:kern w:val="0"/>
          <w:sz w:val="24"/>
        </w:rPr>
        <w:t>-100</w:t>
      </w:r>
      <w:r w:rsidRPr="00113378">
        <w:rPr>
          <w:rFonts w:asciiTheme="minorEastAsia" w:hAnsiTheme="minorEastAsia" w:cstheme="minorEastAsia" w:hint="eastAsia"/>
          <w:kern w:val="0"/>
          <w:sz w:val="24"/>
        </w:rPr>
        <w:t>万元以下的资产对外投资、出租、出借、担保等、无偿转让（</w:t>
      </w:r>
      <w:proofErr w:type="gramStart"/>
      <w:r w:rsidRPr="00113378">
        <w:rPr>
          <w:rFonts w:asciiTheme="minorEastAsia" w:hAnsiTheme="minorEastAsia" w:cstheme="minorEastAsia" w:hint="eastAsia"/>
          <w:kern w:val="0"/>
          <w:sz w:val="24"/>
        </w:rPr>
        <w:t>含对外</w:t>
      </w:r>
      <w:proofErr w:type="gramEnd"/>
      <w:r w:rsidRPr="00113378">
        <w:rPr>
          <w:rFonts w:asciiTheme="minorEastAsia" w:hAnsiTheme="minorEastAsia" w:cstheme="minorEastAsia" w:hint="eastAsia"/>
          <w:kern w:val="0"/>
          <w:sz w:val="24"/>
        </w:rPr>
        <w:t>捐赠）、有偿转让、置换等项目。</w:t>
      </w:r>
    </w:p>
    <w:p w14:paraId="69AB1433"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w:t>
      </w:r>
      <w:r w:rsidRPr="00113378">
        <w:rPr>
          <w:rFonts w:asciiTheme="minorEastAsia" w:hAnsiTheme="minorEastAsia" w:cstheme="minorEastAsia" w:hint="eastAsia"/>
          <w:kern w:val="0"/>
          <w:sz w:val="24"/>
        </w:rPr>
        <w:t>2</w:t>
      </w:r>
      <w:r w:rsidRPr="00113378">
        <w:rPr>
          <w:rFonts w:asciiTheme="minorEastAsia" w:hAnsiTheme="minorEastAsia" w:cstheme="minorEastAsia" w:hint="eastAsia"/>
          <w:kern w:val="0"/>
          <w:sz w:val="24"/>
        </w:rPr>
        <w:t>）涉及原值</w:t>
      </w:r>
      <w:r w:rsidRPr="00113378">
        <w:rPr>
          <w:rFonts w:asciiTheme="minorEastAsia" w:hAnsiTheme="minorEastAsia" w:cstheme="minorEastAsia" w:hint="eastAsia"/>
          <w:kern w:val="0"/>
          <w:sz w:val="24"/>
        </w:rPr>
        <w:t>10</w:t>
      </w:r>
      <w:r w:rsidRPr="00113378">
        <w:rPr>
          <w:rFonts w:asciiTheme="minorEastAsia" w:hAnsiTheme="minorEastAsia" w:cstheme="minorEastAsia" w:hint="eastAsia"/>
          <w:kern w:val="0"/>
          <w:sz w:val="24"/>
        </w:rPr>
        <w:t>万元以上</w:t>
      </w:r>
      <w:r w:rsidRPr="00113378">
        <w:rPr>
          <w:rFonts w:asciiTheme="minorEastAsia" w:hAnsiTheme="minorEastAsia" w:cstheme="minorEastAsia" w:hint="eastAsia"/>
          <w:kern w:val="0"/>
          <w:sz w:val="24"/>
        </w:rPr>
        <w:t>-100</w:t>
      </w:r>
      <w:r w:rsidRPr="00113378">
        <w:rPr>
          <w:rFonts w:asciiTheme="minorEastAsia" w:hAnsiTheme="minorEastAsia" w:cstheme="minorEastAsia" w:hint="eastAsia"/>
          <w:kern w:val="0"/>
          <w:sz w:val="24"/>
        </w:rPr>
        <w:t>万元以下的房屋和建筑物、</w:t>
      </w:r>
      <w:r w:rsidRPr="00113378">
        <w:rPr>
          <w:rFonts w:asciiTheme="minorEastAsia" w:hAnsiTheme="minorEastAsia" w:cstheme="minorEastAsia" w:hint="eastAsia"/>
          <w:kern w:val="0"/>
          <w:sz w:val="24"/>
        </w:rPr>
        <w:t>5</w:t>
      </w:r>
      <w:r w:rsidRPr="00113378">
        <w:rPr>
          <w:rFonts w:asciiTheme="minorEastAsia" w:hAnsiTheme="minorEastAsia" w:cstheme="minorEastAsia" w:hint="eastAsia"/>
          <w:kern w:val="0"/>
          <w:sz w:val="24"/>
        </w:rPr>
        <w:t>万元以上</w:t>
      </w:r>
      <w:r w:rsidRPr="00113378">
        <w:rPr>
          <w:rFonts w:asciiTheme="minorEastAsia" w:hAnsiTheme="minorEastAsia" w:cstheme="minorEastAsia" w:hint="eastAsia"/>
          <w:kern w:val="0"/>
          <w:sz w:val="24"/>
        </w:rPr>
        <w:t>-10</w:t>
      </w:r>
      <w:r w:rsidRPr="00113378">
        <w:rPr>
          <w:rFonts w:asciiTheme="minorEastAsia" w:hAnsiTheme="minorEastAsia" w:cstheme="minorEastAsia" w:hint="eastAsia"/>
          <w:kern w:val="0"/>
          <w:sz w:val="24"/>
        </w:rPr>
        <w:t>万元以下的仪器设备或大宗物资的报废、报损等。</w:t>
      </w:r>
    </w:p>
    <w:p w14:paraId="78F7017B"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8</w:t>
      </w:r>
      <w:r w:rsidRPr="00113378">
        <w:rPr>
          <w:rFonts w:asciiTheme="minorEastAsia" w:hAnsiTheme="minorEastAsia" w:cstheme="minorEastAsia" w:hint="eastAsia"/>
          <w:kern w:val="0"/>
          <w:sz w:val="24"/>
        </w:rPr>
        <w:t>．学校重大建设、合作、采购</w:t>
      </w:r>
      <w:r w:rsidRPr="00113378">
        <w:rPr>
          <w:rFonts w:asciiTheme="minorEastAsia" w:hAnsiTheme="minorEastAsia" w:cstheme="minorEastAsia" w:hint="eastAsia"/>
          <w:kern w:val="0"/>
          <w:sz w:val="24"/>
        </w:rPr>
        <w:t>项目实施中的重要事项。</w:t>
      </w:r>
    </w:p>
    <w:p w14:paraId="0D2240EA"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9</w:t>
      </w:r>
      <w:r w:rsidRPr="00113378">
        <w:rPr>
          <w:rFonts w:asciiTheme="minorEastAsia" w:hAnsiTheme="minorEastAsia" w:cstheme="minorEastAsia" w:hint="eastAsia"/>
          <w:kern w:val="0"/>
          <w:sz w:val="24"/>
        </w:rPr>
        <w:t>．学校年度审计计划安排、重点审计项目执行等年度审计事项。</w:t>
      </w:r>
    </w:p>
    <w:p w14:paraId="520312FB"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10</w:t>
      </w:r>
      <w:r w:rsidRPr="00113378">
        <w:rPr>
          <w:rFonts w:asciiTheme="minorEastAsia" w:hAnsiTheme="minorEastAsia" w:cstheme="minorEastAsia" w:hint="eastAsia"/>
          <w:kern w:val="0"/>
          <w:sz w:val="24"/>
        </w:rPr>
        <w:t>．学校学科设置、建设与评估，专业设置与调整等重要事项。</w:t>
      </w:r>
    </w:p>
    <w:p w14:paraId="4C77F6E5"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11</w:t>
      </w:r>
      <w:r w:rsidRPr="00113378">
        <w:rPr>
          <w:rFonts w:asciiTheme="minorEastAsia" w:hAnsiTheme="minorEastAsia" w:cstheme="minorEastAsia" w:hint="eastAsia"/>
          <w:kern w:val="0"/>
          <w:sz w:val="24"/>
        </w:rPr>
        <w:t>．人才培养方案制定与修订，课程体系建设和调整，教材编审，年度招生就业和学生毕业等重要事项。</w:t>
      </w:r>
    </w:p>
    <w:p w14:paraId="5969E1F6"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12</w:t>
      </w:r>
      <w:r w:rsidRPr="00113378">
        <w:rPr>
          <w:rFonts w:asciiTheme="minorEastAsia" w:hAnsiTheme="minorEastAsia" w:cstheme="minorEastAsia" w:hint="eastAsia"/>
          <w:kern w:val="0"/>
          <w:sz w:val="24"/>
        </w:rPr>
        <w:t>．科研项目设立，科研经费管理，科研成果申报、奖励与转化等重要事项。</w:t>
      </w:r>
    </w:p>
    <w:p w14:paraId="332F3DC6"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13</w:t>
      </w:r>
      <w:r w:rsidRPr="00113378">
        <w:rPr>
          <w:rFonts w:asciiTheme="minorEastAsia" w:hAnsiTheme="minorEastAsia" w:cstheme="minorEastAsia" w:hint="eastAsia"/>
          <w:kern w:val="0"/>
          <w:sz w:val="24"/>
        </w:rPr>
        <w:t>．学校服务国家和地方经济社会发展的重要事项。</w:t>
      </w:r>
    </w:p>
    <w:p w14:paraId="48FA52D4"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14</w:t>
      </w:r>
      <w:r w:rsidRPr="00113378">
        <w:rPr>
          <w:rFonts w:asciiTheme="minorEastAsia" w:hAnsiTheme="minorEastAsia" w:cstheme="minorEastAsia" w:hint="eastAsia"/>
          <w:kern w:val="0"/>
          <w:sz w:val="24"/>
        </w:rPr>
        <w:t>．学校对外交流与合作的重要事项。</w:t>
      </w:r>
    </w:p>
    <w:p w14:paraId="464AF9E8"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15</w:t>
      </w:r>
      <w:r w:rsidRPr="00113378">
        <w:rPr>
          <w:rFonts w:asciiTheme="minorEastAsia" w:hAnsiTheme="minorEastAsia" w:cstheme="minorEastAsia" w:hint="eastAsia"/>
          <w:kern w:val="0"/>
          <w:sz w:val="24"/>
        </w:rPr>
        <w:t>．实施思想品德教育，推进</w:t>
      </w:r>
      <w:proofErr w:type="gramStart"/>
      <w:r w:rsidRPr="00113378">
        <w:rPr>
          <w:rFonts w:asciiTheme="minorEastAsia" w:hAnsiTheme="minorEastAsia" w:cstheme="minorEastAsia" w:hint="eastAsia"/>
          <w:kern w:val="0"/>
          <w:sz w:val="24"/>
        </w:rPr>
        <w:t>课程思政建设</w:t>
      </w:r>
      <w:proofErr w:type="gramEnd"/>
      <w:r w:rsidRPr="00113378">
        <w:rPr>
          <w:rFonts w:asciiTheme="minorEastAsia" w:hAnsiTheme="minorEastAsia" w:cstheme="minorEastAsia" w:hint="eastAsia"/>
          <w:kern w:val="0"/>
          <w:sz w:val="24"/>
        </w:rPr>
        <w:t>和教师、学生社会实践的重要措施。</w:t>
      </w:r>
    </w:p>
    <w:p w14:paraId="10439042"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16</w:t>
      </w:r>
      <w:r w:rsidRPr="00113378">
        <w:rPr>
          <w:rFonts w:asciiTheme="minorEastAsia" w:hAnsiTheme="minorEastAsia" w:cstheme="minorEastAsia" w:hint="eastAsia"/>
          <w:kern w:val="0"/>
          <w:sz w:val="24"/>
        </w:rPr>
        <w:t>．学校学术委员会等学术组织提交审议</w:t>
      </w:r>
      <w:r w:rsidRPr="00113378">
        <w:rPr>
          <w:rFonts w:asciiTheme="minorEastAsia" w:hAnsiTheme="minorEastAsia" w:cstheme="minorEastAsia" w:hint="eastAsia"/>
          <w:kern w:val="0"/>
          <w:sz w:val="24"/>
        </w:rPr>
        <w:t>的相关事项。</w:t>
      </w:r>
    </w:p>
    <w:p w14:paraId="3756290C"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17</w:t>
      </w:r>
      <w:r w:rsidRPr="00113378">
        <w:rPr>
          <w:rFonts w:asciiTheme="minorEastAsia" w:hAnsiTheme="minorEastAsia" w:cstheme="minorEastAsia" w:hint="eastAsia"/>
          <w:kern w:val="0"/>
          <w:sz w:val="24"/>
        </w:rPr>
        <w:t>．教师及内部其他工作人员政纪处分，学生学籍管理、奖励及违规处理等重要事项。</w:t>
      </w:r>
    </w:p>
    <w:p w14:paraId="7178C79A"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18</w:t>
      </w:r>
      <w:r w:rsidRPr="00113378">
        <w:rPr>
          <w:rFonts w:asciiTheme="minorEastAsia" w:hAnsiTheme="minorEastAsia" w:cstheme="minorEastAsia" w:hint="eastAsia"/>
          <w:kern w:val="0"/>
          <w:sz w:val="24"/>
        </w:rPr>
        <w:t>．学校安全稳定和后勤保障工作的重要事项。</w:t>
      </w:r>
    </w:p>
    <w:p w14:paraId="0E7B19E7"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19</w:t>
      </w:r>
      <w:r w:rsidRPr="00113378">
        <w:rPr>
          <w:rFonts w:asciiTheme="minorEastAsia" w:hAnsiTheme="minorEastAsia" w:cstheme="minorEastAsia" w:hint="eastAsia"/>
          <w:kern w:val="0"/>
          <w:sz w:val="24"/>
        </w:rPr>
        <w:t>．教职工代表大会、学生代表大会、工会会员代表大会和团员代表大会有关行政工作的提案、意见办理事项。</w:t>
      </w:r>
    </w:p>
    <w:p w14:paraId="1F755F0D"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20</w:t>
      </w:r>
      <w:r w:rsidRPr="00113378">
        <w:rPr>
          <w:rFonts w:asciiTheme="minorEastAsia" w:hAnsiTheme="minorEastAsia" w:cstheme="minorEastAsia" w:hint="eastAsia"/>
          <w:kern w:val="0"/>
          <w:sz w:val="24"/>
        </w:rPr>
        <w:t>．其他事关学校事业发展、师生员工切身利益的重要行政事项。</w:t>
      </w:r>
    </w:p>
    <w:p w14:paraId="4A978E12"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21</w:t>
      </w:r>
      <w:r w:rsidRPr="00113378">
        <w:rPr>
          <w:rFonts w:asciiTheme="minorEastAsia" w:hAnsiTheme="minorEastAsia" w:cstheme="minorEastAsia" w:hint="eastAsia"/>
          <w:kern w:val="0"/>
          <w:sz w:val="24"/>
        </w:rPr>
        <w:t>．按规定需要由校长办公会议审议的其他事项。</w:t>
      </w:r>
    </w:p>
    <w:p w14:paraId="3388AB8F" w14:textId="77777777" w:rsidR="001F3CA5" w:rsidRPr="00113378" w:rsidRDefault="00BC1ECF" w:rsidP="00113378">
      <w:pPr>
        <w:adjustRightInd w:val="0"/>
        <w:snapToGrid w:val="0"/>
        <w:spacing w:line="440" w:lineRule="exact"/>
        <w:jc w:val="center"/>
        <w:rPr>
          <w:rFonts w:asciiTheme="minorEastAsia" w:hAnsiTheme="minorEastAsia" w:cstheme="minorEastAsia"/>
          <w:b/>
          <w:bCs/>
          <w:color w:val="000000"/>
          <w:kern w:val="0"/>
          <w:sz w:val="28"/>
          <w:szCs w:val="28"/>
        </w:rPr>
      </w:pPr>
      <w:r w:rsidRPr="00113378">
        <w:rPr>
          <w:rFonts w:asciiTheme="minorEastAsia" w:hAnsiTheme="minorEastAsia" w:cstheme="minorEastAsia" w:hint="eastAsia"/>
          <w:b/>
          <w:bCs/>
          <w:color w:val="000000"/>
          <w:kern w:val="0"/>
          <w:sz w:val="28"/>
          <w:szCs w:val="28"/>
        </w:rPr>
        <w:t>三、议事决策原则和程序</w:t>
      </w:r>
    </w:p>
    <w:p w14:paraId="5B75C74A" w14:textId="77777777" w:rsidR="001F3CA5" w:rsidRPr="00113378" w:rsidRDefault="00BC1ECF" w:rsidP="00113378">
      <w:pPr>
        <w:adjustRightInd w:val="0"/>
        <w:snapToGrid w:val="0"/>
        <w:spacing w:line="440" w:lineRule="exact"/>
        <w:ind w:firstLineChars="200" w:firstLine="562"/>
        <w:rPr>
          <w:rFonts w:asciiTheme="minorEastAsia" w:hAnsiTheme="minorEastAsia" w:cstheme="minorEastAsia"/>
          <w:kern w:val="0"/>
          <w:sz w:val="24"/>
        </w:rPr>
      </w:pPr>
      <w:r w:rsidRPr="00113378">
        <w:rPr>
          <w:rFonts w:asciiTheme="minorEastAsia" w:hAnsiTheme="minorEastAsia" w:cstheme="minorEastAsia" w:hint="eastAsia"/>
          <w:b/>
          <w:bCs/>
          <w:color w:val="000000"/>
          <w:kern w:val="0"/>
          <w:sz w:val="28"/>
          <w:szCs w:val="28"/>
        </w:rPr>
        <w:t>第七条</w:t>
      </w:r>
      <w:r w:rsidRPr="00113378">
        <w:rPr>
          <w:rFonts w:asciiTheme="minorEastAsia" w:hAnsiTheme="minorEastAsia" w:cstheme="minorEastAsia" w:hint="eastAsia"/>
          <w:b/>
          <w:bCs/>
          <w:color w:val="000000"/>
          <w:kern w:val="0"/>
          <w:sz w:val="28"/>
          <w:szCs w:val="28"/>
        </w:rPr>
        <w:t xml:space="preserve"> </w:t>
      </w:r>
      <w:r w:rsidRPr="00113378">
        <w:rPr>
          <w:rFonts w:asciiTheme="minorEastAsia" w:hAnsiTheme="minorEastAsia" w:cstheme="minorEastAsia" w:hint="eastAsia"/>
          <w:kern w:val="0"/>
          <w:sz w:val="24"/>
        </w:rPr>
        <w:t xml:space="preserve"> </w:t>
      </w:r>
      <w:r w:rsidRPr="00113378">
        <w:rPr>
          <w:rFonts w:asciiTheme="minorEastAsia" w:hAnsiTheme="minorEastAsia" w:cstheme="minorEastAsia" w:hint="eastAsia"/>
          <w:kern w:val="0"/>
          <w:sz w:val="24"/>
        </w:rPr>
        <w:t>校长办公会议原则上每周召开一次，遇有重要情况经校长同意可以随时召开。会议由校长召集并主持。校长不能参加会议的，可以委托副校长召集并主持。</w:t>
      </w:r>
    </w:p>
    <w:p w14:paraId="42ED4296" w14:textId="77777777" w:rsidR="001F3CA5" w:rsidRPr="00113378" w:rsidRDefault="00BC1ECF" w:rsidP="00113378">
      <w:pPr>
        <w:adjustRightInd w:val="0"/>
        <w:snapToGrid w:val="0"/>
        <w:spacing w:line="440" w:lineRule="exact"/>
        <w:ind w:firstLineChars="200" w:firstLine="562"/>
        <w:rPr>
          <w:rFonts w:asciiTheme="minorEastAsia" w:hAnsiTheme="minorEastAsia" w:cstheme="minorEastAsia"/>
          <w:kern w:val="0"/>
          <w:sz w:val="24"/>
        </w:rPr>
      </w:pPr>
      <w:r w:rsidRPr="00113378">
        <w:rPr>
          <w:rFonts w:asciiTheme="minorEastAsia" w:hAnsiTheme="minorEastAsia" w:cstheme="minorEastAsia" w:hint="eastAsia"/>
          <w:b/>
          <w:bCs/>
          <w:color w:val="000000"/>
          <w:kern w:val="0"/>
          <w:sz w:val="28"/>
          <w:szCs w:val="28"/>
        </w:rPr>
        <w:t>第八条</w:t>
      </w:r>
      <w:r w:rsidRPr="00113378">
        <w:rPr>
          <w:rFonts w:asciiTheme="minorEastAsia" w:hAnsiTheme="minorEastAsia" w:cstheme="minorEastAsia" w:hint="eastAsia"/>
          <w:b/>
          <w:bCs/>
          <w:color w:val="000000"/>
          <w:kern w:val="0"/>
          <w:sz w:val="28"/>
          <w:szCs w:val="28"/>
        </w:rPr>
        <w:t xml:space="preserve"> </w:t>
      </w:r>
      <w:r w:rsidRPr="00113378">
        <w:rPr>
          <w:rFonts w:asciiTheme="minorEastAsia" w:hAnsiTheme="minorEastAsia" w:cstheme="minorEastAsia" w:hint="eastAsia"/>
          <w:kern w:val="0"/>
          <w:sz w:val="24"/>
        </w:rPr>
        <w:t xml:space="preserve"> </w:t>
      </w:r>
      <w:r w:rsidRPr="00113378">
        <w:rPr>
          <w:rFonts w:asciiTheme="minorEastAsia" w:hAnsiTheme="minorEastAsia" w:cstheme="minorEastAsia" w:hint="eastAsia"/>
          <w:kern w:val="0"/>
          <w:sz w:val="24"/>
        </w:rPr>
        <w:t>校长办公会议成员一般为行政领导班子成员。会议必须有半数以上成员到会方能召开。因故不能出席会议的，要事先向校长请假。</w:t>
      </w:r>
    </w:p>
    <w:p w14:paraId="42262CF6"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学校党委书记、副书记、纪委书记等可视议题情况参加会议。</w:t>
      </w:r>
    </w:p>
    <w:p w14:paraId="03783758"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lastRenderedPageBreak/>
        <w:t>学院办公室主任、计划财务处处长等列席会议。议题相关单位负责人可以列席会议；涉及师生切身利益的重大议题可以邀请师生代表列席。</w:t>
      </w:r>
    </w:p>
    <w:p w14:paraId="35396553" w14:textId="77777777" w:rsidR="001F3CA5" w:rsidRPr="00113378" w:rsidRDefault="00BC1ECF" w:rsidP="00113378">
      <w:pPr>
        <w:adjustRightInd w:val="0"/>
        <w:snapToGrid w:val="0"/>
        <w:spacing w:line="440" w:lineRule="exact"/>
        <w:ind w:firstLineChars="200" w:firstLine="562"/>
        <w:rPr>
          <w:rFonts w:asciiTheme="minorEastAsia" w:hAnsiTheme="minorEastAsia" w:cstheme="minorEastAsia"/>
          <w:kern w:val="0"/>
          <w:sz w:val="24"/>
        </w:rPr>
      </w:pPr>
      <w:r w:rsidRPr="00113378">
        <w:rPr>
          <w:rFonts w:asciiTheme="minorEastAsia" w:hAnsiTheme="minorEastAsia" w:cstheme="minorEastAsia" w:hint="eastAsia"/>
          <w:b/>
          <w:bCs/>
          <w:color w:val="000000"/>
          <w:kern w:val="0"/>
          <w:sz w:val="28"/>
          <w:szCs w:val="28"/>
        </w:rPr>
        <w:t>第九条</w:t>
      </w:r>
      <w:r w:rsidRPr="00113378">
        <w:rPr>
          <w:rFonts w:asciiTheme="minorEastAsia" w:hAnsiTheme="minorEastAsia" w:cstheme="minorEastAsia" w:hint="eastAsia"/>
          <w:b/>
          <w:bCs/>
          <w:color w:val="000000"/>
          <w:kern w:val="0"/>
          <w:sz w:val="28"/>
          <w:szCs w:val="28"/>
        </w:rPr>
        <w:t xml:space="preserve"> </w:t>
      </w:r>
      <w:r w:rsidRPr="00113378">
        <w:rPr>
          <w:rFonts w:asciiTheme="minorEastAsia" w:hAnsiTheme="minorEastAsia" w:cstheme="minorEastAsia" w:hint="eastAsia"/>
          <w:kern w:val="0"/>
          <w:sz w:val="24"/>
        </w:rPr>
        <w:t xml:space="preserve"> </w:t>
      </w:r>
      <w:r w:rsidRPr="00113378">
        <w:rPr>
          <w:rFonts w:asciiTheme="minorEastAsia" w:hAnsiTheme="minorEastAsia" w:cstheme="minorEastAsia" w:hint="eastAsia"/>
          <w:kern w:val="0"/>
          <w:sz w:val="24"/>
        </w:rPr>
        <w:t>校长办公会议议题由校长提出，也可以由学校领导班子其他成</w:t>
      </w:r>
      <w:r w:rsidRPr="00113378">
        <w:rPr>
          <w:rFonts w:asciiTheme="minorEastAsia" w:hAnsiTheme="minorEastAsia" w:cstheme="minorEastAsia" w:hint="eastAsia"/>
          <w:kern w:val="0"/>
          <w:sz w:val="24"/>
        </w:rPr>
        <w:t>员提出、校长综合考虑后确定。重要议题校长应当在会前听取党委书记意见，意见不一致的议题应暂缓上会。集体决定重要事项前，党委书记、校长和有关领导班子成员要个别酝酿、充分沟通。</w:t>
      </w:r>
    </w:p>
    <w:p w14:paraId="34265E7E" w14:textId="77777777" w:rsidR="001F3CA5" w:rsidRPr="00113378" w:rsidRDefault="00BC1ECF" w:rsidP="00113378">
      <w:pPr>
        <w:adjustRightInd w:val="0"/>
        <w:snapToGrid w:val="0"/>
        <w:spacing w:line="440" w:lineRule="exact"/>
        <w:ind w:firstLineChars="200" w:firstLine="480"/>
        <w:rPr>
          <w:rFonts w:asciiTheme="minorEastAsia" w:hAnsiTheme="minorEastAsia" w:cstheme="minorEastAsia"/>
          <w:kern w:val="0"/>
          <w:sz w:val="24"/>
        </w:rPr>
      </w:pPr>
      <w:r w:rsidRPr="00113378">
        <w:rPr>
          <w:rFonts w:asciiTheme="minorEastAsia" w:hAnsiTheme="minorEastAsia" w:cstheme="minorEastAsia" w:hint="eastAsia"/>
          <w:kern w:val="0"/>
          <w:sz w:val="24"/>
        </w:rPr>
        <w:t>凡</w:t>
      </w:r>
      <w:proofErr w:type="gramStart"/>
      <w:r w:rsidRPr="00113378">
        <w:rPr>
          <w:rFonts w:asciiTheme="minorEastAsia" w:hAnsiTheme="minorEastAsia" w:cstheme="minorEastAsia" w:hint="eastAsia"/>
          <w:kern w:val="0"/>
          <w:sz w:val="24"/>
        </w:rPr>
        <w:t>属学校</w:t>
      </w:r>
      <w:proofErr w:type="gramEnd"/>
      <w:r w:rsidRPr="00113378">
        <w:rPr>
          <w:rFonts w:asciiTheme="minorEastAsia" w:hAnsiTheme="minorEastAsia" w:cstheme="minorEastAsia" w:hint="eastAsia"/>
          <w:kern w:val="0"/>
          <w:sz w:val="24"/>
        </w:rPr>
        <w:t>行政领导班子成员自身职权范围内决定的事项，一般不提交校长办公会议研究讨论。</w:t>
      </w:r>
    </w:p>
    <w:p w14:paraId="7F4C88E1" w14:textId="77777777" w:rsidR="001F3CA5" w:rsidRPr="00113378" w:rsidRDefault="00BC1ECF" w:rsidP="00113378">
      <w:pPr>
        <w:adjustRightInd w:val="0"/>
        <w:snapToGrid w:val="0"/>
        <w:spacing w:line="440" w:lineRule="exact"/>
        <w:ind w:firstLineChars="200" w:firstLine="562"/>
        <w:rPr>
          <w:rFonts w:asciiTheme="minorEastAsia" w:hAnsiTheme="minorEastAsia" w:cstheme="minorEastAsia"/>
          <w:kern w:val="0"/>
          <w:sz w:val="24"/>
        </w:rPr>
      </w:pPr>
      <w:r w:rsidRPr="00113378">
        <w:rPr>
          <w:rFonts w:asciiTheme="minorEastAsia" w:hAnsiTheme="minorEastAsia" w:cstheme="minorEastAsia" w:hint="eastAsia"/>
          <w:b/>
          <w:bCs/>
          <w:color w:val="000000"/>
          <w:kern w:val="0"/>
          <w:sz w:val="28"/>
          <w:szCs w:val="28"/>
        </w:rPr>
        <w:t>第十条</w:t>
      </w:r>
      <w:r w:rsidRPr="00113378">
        <w:rPr>
          <w:rFonts w:asciiTheme="minorEastAsia" w:hAnsiTheme="minorEastAsia" w:cstheme="minorEastAsia" w:hint="eastAsia"/>
          <w:b/>
          <w:bCs/>
          <w:color w:val="000000"/>
          <w:kern w:val="0"/>
          <w:sz w:val="28"/>
          <w:szCs w:val="28"/>
        </w:rPr>
        <w:t xml:space="preserve">  </w:t>
      </w:r>
      <w:r w:rsidRPr="00113378">
        <w:rPr>
          <w:rFonts w:asciiTheme="minorEastAsia" w:hAnsiTheme="minorEastAsia" w:cstheme="minorEastAsia" w:hint="eastAsia"/>
          <w:kern w:val="0"/>
          <w:sz w:val="24"/>
        </w:rPr>
        <w:t>分管校领导和相关单位应当针对议题进行充分研讨，并提出明确的处理意见建议，确保议题成熟。健全决策咨询机制，对</w:t>
      </w:r>
      <w:proofErr w:type="gramStart"/>
      <w:r w:rsidRPr="00113378">
        <w:rPr>
          <w:rFonts w:asciiTheme="minorEastAsia" w:hAnsiTheme="minorEastAsia" w:cstheme="minorEastAsia" w:hint="eastAsia"/>
          <w:kern w:val="0"/>
          <w:sz w:val="24"/>
        </w:rPr>
        <w:t>拟研究</w:t>
      </w:r>
      <w:proofErr w:type="gramEnd"/>
      <w:r w:rsidRPr="00113378">
        <w:rPr>
          <w:rFonts w:asciiTheme="minorEastAsia" w:hAnsiTheme="minorEastAsia" w:cstheme="minorEastAsia" w:hint="eastAsia"/>
          <w:kern w:val="0"/>
          <w:sz w:val="24"/>
        </w:rPr>
        <w:t>讨论的重要事项，议题相关单位应深入开展调查研究，充分听取各方面意见，进行合法合</w:t>
      </w:r>
      <w:proofErr w:type="gramStart"/>
      <w:r w:rsidRPr="00113378">
        <w:rPr>
          <w:rFonts w:asciiTheme="minorEastAsia" w:hAnsiTheme="minorEastAsia" w:cstheme="minorEastAsia" w:hint="eastAsia"/>
          <w:kern w:val="0"/>
          <w:sz w:val="24"/>
        </w:rPr>
        <w:t>规</w:t>
      </w:r>
      <w:proofErr w:type="gramEnd"/>
      <w:r w:rsidRPr="00113378">
        <w:rPr>
          <w:rFonts w:asciiTheme="minorEastAsia" w:hAnsiTheme="minorEastAsia" w:cstheme="minorEastAsia" w:hint="eastAsia"/>
          <w:kern w:val="0"/>
          <w:sz w:val="24"/>
        </w:rPr>
        <w:t>性审查和风险评估。对专业性、技术性较强的重要事项，应经</w:t>
      </w:r>
      <w:r w:rsidRPr="00113378">
        <w:rPr>
          <w:rFonts w:asciiTheme="minorEastAsia" w:hAnsiTheme="minorEastAsia" w:cstheme="minorEastAsia" w:hint="eastAsia"/>
          <w:kern w:val="0"/>
          <w:sz w:val="24"/>
        </w:rPr>
        <w:t>过专家评估及技术、政策、法律咨询，涉及学术事务的重要事项，应充分听取学术委员会等学术组织意见；对事关师生员工切身利益的重要事项，应通过教职工代表大会或其他方式，广泛听取师生员工的意见。</w:t>
      </w:r>
    </w:p>
    <w:p w14:paraId="263E2C34" w14:textId="77777777" w:rsidR="001F3CA5" w:rsidRPr="00113378" w:rsidRDefault="00BC1ECF" w:rsidP="00113378">
      <w:pPr>
        <w:adjustRightInd w:val="0"/>
        <w:snapToGrid w:val="0"/>
        <w:spacing w:line="440" w:lineRule="exact"/>
        <w:ind w:firstLineChars="200" w:firstLine="562"/>
        <w:rPr>
          <w:rFonts w:asciiTheme="minorEastAsia" w:hAnsiTheme="minorEastAsia" w:cstheme="minorEastAsia"/>
          <w:kern w:val="0"/>
          <w:sz w:val="24"/>
        </w:rPr>
      </w:pPr>
      <w:r w:rsidRPr="00113378">
        <w:rPr>
          <w:rFonts w:asciiTheme="minorEastAsia" w:hAnsiTheme="minorEastAsia" w:cstheme="minorEastAsia" w:hint="eastAsia"/>
          <w:b/>
          <w:bCs/>
          <w:color w:val="000000"/>
          <w:kern w:val="0"/>
          <w:sz w:val="28"/>
          <w:szCs w:val="28"/>
        </w:rPr>
        <w:t>第十一条</w:t>
      </w:r>
      <w:r w:rsidRPr="00113378">
        <w:rPr>
          <w:rFonts w:asciiTheme="minorEastAsia" w:hAnsiTheme="minorEastAsia" w:cstheme="minorEastAsia" w:hint="eastAsia"/>
          <w:b/>
          <w:bCs/>
          <w:color w:val="000000"/>
          <w:kern w:val="0"/>
          <w:sz w:val="28"/>
          <w:szCs w:val="28"/>
        </w:rPr>
        <w:t xml:space="preserve"> </w:t>
      </w:r>
      <w:r w:rsidRPr="00113378">
        <w:rPr>
          <w:rFonts w:asciiTheme="minorEastAsia" w:hAnsiTheme="minorEastAsia" w:cstheme="minorEastAsia" w:hint="eastAsia"/>
          <w:kern w:val="0"/>
          <w:sz w:val="24"/>
        </w:rPr>
        <w:t xml:space="preserve"> </w:t>
      </w:r>
      <w:r w:rsidRPr="00113378">
        <w:rPr>
          <w:rFonts w:asciiTheme="minorEastAsia" w:hAnsiTheme="minorEastAsia" w:cstheme="minorEastAsia" w:hint="eastAsia"/>
          <w:kern w:val="0"/>
          <w:sz w:val="24"/>
        </w:rPr>
        <w:t>校长办公会议议题实行一事一报制度，议题相关材料应提前三天提交至学院办公室，学院办公室应提前将会议议题及相关材料送达有关参会人员。议题材料一般应当包括问题由来（背景）、</w:t>
      </w:r>
      <w:proofErr w:type="gramStart"/>
      <w:r w:rsidRPr="00113378">
        <w:rPr>
          <w:rFonts w:asciiTheme="minorEastAsia" w:hAnsiTheme="minorEastAsia" w:cstheme="minorEastAsia" w:hint="eastAsia"/>
          <w:kern w:val="0"/>
          <w:sz w:val="24"/>
        </w:rPr>
        <w:t>需决定</w:t>
      </w:r>
      <w:proofErr w:type="gramEnd"/>
      <w:r w:rsidRPr="00113378">
        <w:rPr>
          <w:rFonts w:asciiTheme="minorEastAsia" w:hAnsiTheme="minorEastAsia" w:cstheme="minorEastAsia" w:hint="eastAsia"/>
          <w:kern w:val="0"/>
          <w:sz w:val="24"/>
        </w:rPr>
        <w:t>的事项、建议解决方案或倾向性意见及其依据。</w:t>
      </w:r>
    </w:p>
    <w:p w14:paraId="4C50934F" w14:textId="77777777" w:rsidR="001F3CA5" w:rsidRPr="00113378" w:rsidRDefault="00BC1ECF" w:rsidP="00113378">
      <w:pPr>
        <w:adjustRightInd w:val="0"/>
        <w:snapToGrid w:val="0"/>
        <w:spacing w:line="440" w:lineRule="exact"/>
        <w:ind w:firstLineChars="200" w:firstLine="562"/>
        <w:rPr>
          <w:rFonts w:asciiTheme="minorEastAsia" w:hAnsiTheme="minorEastAsia" w:cstheme="minorEastAsia"/>
          <w:kern w:val="0"/>
          <w:sz w:val="24"/>
        </w:rPr>
      </w:pPr>
      <w:r w:rsidRPr="00113378">
        <w:rPr>
          <w:rFonts w:asciiTheme="minorEastAsia" w:hAnsiTheme="minorEastAsia" w:cstheme="minorEastAsia" w:hint="eastAsia"/>
          <w:b/>
          <w:bCs/>
          <w:color w:val="000000"/>
          <w:kern w:val="0"/>
          <w:sz w:val="28"/>
          <w:szCs w:val="28"/>
        </w:rPr>
        <w:t>第十二条</w:t>
      </w:r>
      <w:r w:rsidRPr="00113378">
        <w:rPr>
          <w:rFonts w:asciiTheme="minorEastAsia" w:hAnsiTheme="minorEastAsia" w:cstheme="minorEastAsia" w:hint="eastAsia"/>
          <w:kern w:val="0"/>
          <w:sz w:val="24"/>
        </w:rPr>
        <w:t xml:space="preserve">  </w:t>
      </w:r>
      <w:r w:rsidRPr="00113378">
        <w:rPr>
          <w:rFonts w:asciiTheme="minorEastAsia" w:hAnsiTheme="minorEastAsia" w:cstheme="minorEastAsia" w:hint="eastAsia"/>
          <w:kern w:val="0"/>
          <w:sz w:val="24"/>
        </w:rPr>
        <w:t>校长办公会议按既定议程逐项进行；无特殊情况或未经会议主持人同意，一般</w:t>
      </w:r>
      <w:proofErr w:type="gramStart"/>
      <w:r w:rsidRPr="00113378">
        <w:rPr>
          <w:rFonts w:asciiTheme="minorEastAsia" w:hAnsiTheme="minorEastAsia" w:cstheme="minorEastAsia" w:hint="eastAsia"/>
          <w:kern w:val="0"/>
          <w:sz w:val="24"/>
        </w:rPr>
        <w:t>不</w:t>
      </w:r>
      <w:proofErr w:type="gramEnd"/>
      <w:r w:rsidRPr="00113378">
        <w:rPr>
          <w:rFonts w:asciiTheme="minorEastAsia" w:hAnsiTheme="minorEastAsia" w:cstheme="minorEastAsia" w:hint="eastAsia"/>
          <w:kern w:val="0"/>
          <w:sz w:val="24"/>
        </w:rPr>
        <w:t>临时动议议题。</w:t>
      </w:r>
    </w:p>
    <w:p w14:paraId="6C138207" w14:textId="77777777" w:rsidR="001F3CA5" w:rsidRPr="00113378" w:rsidRDefault="00BC1ECF" w:rsidP="00113378">
      <w:pPr>
        <w:adjustRightInd w:val="0"/>
        <w:snapToGrid w:val="0"/>
        <w:spacing w:line="440" w:lineRule="exact"/>
        <w:ind w:firstLineChars="200" w:firstLine="562"/>
        <w:rPr>
          <w:rFonts w:asciiTheme="minorEastAsia" w:hAnsiTheme="minorEastAsia" w:cstheme="minorEastAsia"/>
          <w:kern w:val="0"/>
          <w:sz w:val="24"/>
        </w:rPr>
      </w:pPr>
      <w:r w:rsidRPr="00113378">
        <w:rPr>
          <w:rFonts w:asciiTheme="minorEastAsia" w:hAnsiTheme="minorEastAsia" w:cstheme="minorEastAsia" w:hint="eastAsia"/>
          <w:b/>
          <w:bCs/>
          <w:color w:val="000000"/>
          <w:kern w:val="0"/>
          <w:sz w:val="28"/>
          <w:szCs w:val="28"/>
        </w:rPr>
        <w:t>第十三条</w:t>
      </w:r>
      <w:r w:rsidRPr="00113378">
        <w:rPr>
          <w:rFonts w:asciiTheme="minorEastAsia" w:hAnsiTheme="minorEastAsia" w:cstheme="minorEastAsia" w:hint="eastAsia"/>
          <w:b/>
          <w:bCs/>
          <w:color w:val="000000"/>
          <w:kern w:val="0"/>
          <w:sz w:val="28"/>
          <w:szCs w:val="28"/>
        </w:rPr>
        <w:t xml:space="preserve"> </w:t>
      </w:r>
      <w:r w:rsidRPr="00113378">
        <w:rPr>
          <w:rFonts w:asciiTheme="minorEastAsia" w:hAnsiTheme="minorEastAsia" w:cstheme="minorEastAsia" w:hint="eastAsia"/>
          <w:kern w:val="0"/>
          <w:sz w:val="24"/>
        </w:rPr>
        <w:t xml:space="preserve"> </w:t>
      </w:r>
      <w:r w:rsidRPr="00113378">
        <w:rPr>
          <w:rFonts w:asciiTheme="minorEastAsia" w:hAnsiTheme="minorEastAsia" w:cstheme="minorEastAsia" w:hint="eastAsia"/>
          <w:kern w:val="0"/>
          <w:sz w:val="24"/>
        </w:rPr>
        <w:t>校长办公会议议题由分管校领导或相关单位负责人汇报。出席人员应当充分讨论，对决策建议明确表示同意、不同意或缓议的意见，并说明理由。未到会领导班子成员的意见可以书面形式表达。校长应当最后表态。</w:t>
      </w:r>
    </w:p>
    <w:p w14:paraId="3C412029" w14:textId="77777777" w:rsidR="001F3CA5" w:rsidRPr="00113378" w:rsidRDefault="00BC1ECF" w:rsidP="00113378">
      <w:pPr>
        <w:adjustRightInd w:val="0"/>
        <w:snapToGrid w:val="0"/>
        <w:spacing w:line="440" w:lineRule="exact"/>
        <w:ind w:firstLineChars="200" w:firstLine="562"/>
        <w:rPr>
          <w:rFonts w:asciiTheme="minorEastAsia" w:hAnsiTheme="minorEastAsia" w:cstheme="minorEastAsia"/>
          <w:kern w:val="0"/>
          <w:sz w:val="24"/>
        </w:rPr>
      </w:pPr>
      <w:r w:rsidRPr="00113378">
        <w:rPr>
          <w:rFonts w:asciiTheme="minorEastAsia" w:hAnsiTheme="minorEastAsia" w:cstheme="minorEastAsia" w:hint="eastAsia"/>
          <w:b/>
          <w:bCs/>
          <w:color w:val="000000"/>
          <w:kern w:val="0"/>
          <w:sz w:val="28"/>
          <w:szCs w:val="28"/>
        </w:rPr>
        <w:t>第十四条</w:t>
      </w:r>
      <w:r w:rsidRPr="00113378">
        <w:rPr>
          <w:rFonts w:asciiTheme="minorEastAsia" w:hAnsiTheme="minorEastAsia" w:cstheme="minorEastAsia" w:hint="eastAsia"/>
          <w:kern w:val="0"/>
          <w:sz w:val="24"/>
        </w:rPr>
        <w:t xml:space="preserve">  </w:t>
      </w:r>
      <w:r w:rsidRPr="00113378">
        <w:rPr>
          <w:rFonts w:asciiTheme="minorEastAsia" w:hAnsiTheme="minorEastAsia" w:cstheme="minorEastAsia" w:hint="eastAsia"/>
          <w:kern w:val="0"/>
          <w:sz w:val="24"/>
        </w:rPr>
        <w:t>校长办公会议研究讨论议题时，校长应当广泛听取与会人员意见建议，在此基础上对研究讨论的事项</w:t>
      </w:r>
      <w:proofErr w:type="gramStart"/>
      <w:r w:rsidRPr="00113378">
        <w:rPr>
          <w:rFonts w:asciiTheme="minorEastAsia" w:hAnsiTheme="minorEastAsia" w:cstheme="minorEastAsia" w:hint="eastAsia"/>
          <w:kern w:val="0"/>
          <w:sz w:val="24"/>
        </w:rPr>
        <w:t>作出</w:t>
      </w:r>
      <w:proofErr w:type="gramEnd"/>
      <w:r w:rsidRPr="00113378">
        <w:rPr>
          <w:rFonts w:asciiTheme="minorEastAsia" w:hAnsiTheme="minorEastAsia" w:cstheme="minorEastAsia" w:hint="eastAsia"/>
          <w:kern w:val="0"/>
          <w:sz w:val="24"/>
        </w:rPr>
        <w:t>决定。如对重要问题发生较大意见分歧，一般应当暂缓</w:t>
      </w:r>
      <w:proofErr w:type="gramStart"/>
      <w:r w:rsidRPr="00113378">
        <w:rPr>
          <w:rFonts w:asciiTheme="minorEastAsia" w:hAnsiTheme="minorEastAsia" w:cstheme="minorEastAsia" w:hint="eastAsia"/>
          <w:kern w:val="0"/>
          <w:sz w:val="24"/>
        </w:rPr>
        <w:t>作出</w:t>
      </w:r>
      <w:proofErr w:type="gramEnd"/>
      <w:r w:rsidRPr="00113378">
        <w:rPr>
          <w:rFonts w:asciiTheme="minorEastAsia" w:hAnsiTheme="minorEastAsia" w:cstheme="minorEastAsia" w:hint="eastAsia"/>
          <w:kern w:val="0"/>
          <w:sz w:val="24"/>
        </w:rPr>
        <w:t>决定。</w:t>
      </w:r>
    </w:p>
    <w:p w14:paraId="1E2E038D" w14:textId="77777777" w:rsidR="001F3CA5" w:rsidRPr="00113378" w:rsidRDefault="00BC1ECF" w:rsidP="00113378">
      <w:pPr>
        <w:adjustRightInd w:val="0"/>
        <w:snapToGrid w:val="0"/>
        <w:spacing w:line="440" w:lineRule="exact"/>
        <w:ind w:firstLineChars="200" w:firstLine="562"/>
        <w:rPr>
          <w:rFonts w:asciiTheme="minorEastAsia" w:hAnsiTheme="minorEastAsia" w:cstheme="minorEastAsia"/>
          <w:kern w:val="0"/>
          <w:sz w:val="24"/>
        </w:rPr>
      </w:pPr>
      <w:r w:rsidRPr="00113378">
        <w:rPr>
          <w:rFonts w:asciiTheme="minorEastAsia" w:hAnsiTheme="minorEastAsia" w:cstheme="minorEastAsia" w:hint="eastAsia"/>
          <w:b/>
          <w:bCs/>
          <w:color w:val="000000"/>
          <w:kern w:val="0"/>
          <w:sz w:val="28"/>
          <w:szCs w:val="28"/>
        </w:rPr>
        <w:t>第十五条</w:t>
      </w:r>
      <w:r w:rsidRPr="00113378">
        <w:rPr>
          <w:rFonts w:asciiTheme="minorEastAsia" w:hAnsiTheme="minorEastAsia" w:cstheme="minorEastAsia" w:hint="eastAsia"/>
          <w:b/>
          <w:bCs/>
          <w:color w:val="000000"/>
          <w:kern w:val="0"/>
          <w:sz w:val="28"/>
          <w:szCs w:val="28"/>
        </w:rPr>
        <w:t xml:space="preserve"> </w:t>
      </w:r>
      <w:r w:rsidRPr="00113378">
        <w:rPr>
          <w:rFonts w:asciiTheme="minorEastAsia" w:hAnsiTheme="minorEastAsia" w:cstheme="minorEastAsia" w:hint="eastAsia"/>
          <w:kern w:val="0"/>
          <w:sz w:val="24"/>
        </w:rPr>
        <w:t xml:space="preserve"> </w:t>
      </w:r>
      <w:r w:rsidRPr="00113378">
        <w:rPr>
          <w:rFonts w:asciiTheme="minorEastAsia" w:hAnsiTheme="minorEastAsia" w:cstheme="minorEastAsia" w:hint="eastAsia"/>
          <w:kern w:val="0"/>
          <w:sz w:val="24"/>
        </w:rPr>
        <w:t>紧急情况下不能及时提交校长办公会议研究讨论的事项，可由校长与分管校领导共同商议临机处置，事后应及时向校长办公会议通报。</w:t>
      </w:r>
    </w:p>
    <w:p w14:paraId="4619602B" w14:textId="77777777" w:rsidR="001F3CA5" w:rsidRPr="00113378" w:rsidRDefault="00BC1ECF" w:rsidP="00113378">
      <w:pPr>
        <w:adjustRightInd w:val="0"/>
        <w:snapToGrid w:val="0"/>
        <w:spacing w:line="440" w:lineRule="exact"/>
        <w:ind w:firstLineChars="200" w:firstLine="562"/>
        <w:rPr>
          <w:rFonts w:asciiTheme="minorEastAsia" w:hAnsiTheme="minorEastAsia" w:cstheme="minorEastAsia"/>
          <w:kern w:val="0"/>
          <w:sz w:val="24"/>
        </w:rPr>
      </w:pPr>
      <w:r w:rsidRPr="00113378">
        <w:rPr>
          <w:rFonts w:asciiTheme="minorEastAsia" w:hAnsiTheme="minorEastAsia" w:cstheme="minorEastAsia" w:hint="eastAsia"/>
          <w:b/>
          <w:bCs/>
          <w:color w:val="000000"/>
          <w:kern w:val="0"/>
          <w:sz w:val="28"/>
          <w:szCs w:val="28"/>
        </w:rPr>
        <w:t>第十六条</w:t>
      </w:r>
      <w:r w:rsidRPr="00113378">
        <w:rPr>
          <w:rFonts w:asciiTheme="minorEastAsia" w:hAnsiTheme="minorEastAsia" w:cstheme="minorEastAsia" w:hint="eastAsia"/>
          <w:kern w:val="0"/>
          <w:sz w:val="24"/>
        </w:rPr>
        <w:t xml:space="preserve">  </w:t>
      </w:r>
      <w:r w:rsidRPr="00113378">
        <w:rPr>
          <w:rFonts w:asciiTheme="minorEastAsia" w:hAnsiTheme="minorEastAsia" w:cstheme="minorEastAsia" w:hint="eastAsia"/>
          <w:kern w:val="0"/>
          <w:sz w:val="24"/>
        </w:rPr>
        <w:t>校</w:t>
      </w:r>
      <w:r w:rsidRPr="00113378">
        <w:rPr>
          <w:rFonts w:asciiTheme="minorEastAsia" w:hAnsiTheme="minorEastAsia" w:cstheme="minorEastAsia" w:hint="eastAsia"/>
          <w:kern w:val="0"/>
          <w:sz w:val="24"/>
        </w:rPr>
        <w:t>长办公会议审议议题时，应当通知相关单位负责人到会，听取</w:t>
      </w:r>
      <w:r w:rsidRPr="00113378">
        <w:rPr>
          <w:rFonts w:asciiTheme="minorEastAsia" w:hAnsiTheme="minorEastAsia" w:cstheme="minorEastAsia" w:hint="eastAsia"/>
          <w:kern w:val="0"/>
          <w:sz w:val="24"/>
        </w:rPr>
        <w:lastRenderedPageBreak/>
        <w:t>意见，回答问询。</w:t>
      </w:r>
    </w:p>
    <w:p w14:paraId="72A1B3DF" w14:textId="77777777" w:rsidR="001F3CA5" w:rsidRPr="00113378" w:rsidRDefault="00BC1ECF" w:rsidP="00113378">
      <w:pPr>
        <w:adjustRightInd w:val="0"/>
        <w:snapToGrid w:val="0"/>
        <w:spacing w:line="440" w:lineRule="exact"/>
        <w:ind w:firstLineChars="200" w:firstLine="562"/>
        <w:rPr>
          <w:rFonts w:asciiTheme="minorEastAsia" w:hAnsiTheme="minorEastAsia" w:cstheme="minorEastAsia"/>
          <w:kern w:val="0"/>
          <w:sz w:val="24"/>
        </w:rPr>
      </w:pPr>
      <w:r w:rsidRPr="00113378">
        <w:rPr>
          <w:rFonts w:asciiTheme="minorEastAsia" w:hAnsiTheme="minorEastAsia" w:cstheme="minorEastAsia" w:hint="eastAsia"/>
          <w:b/>
          <w:bCs/>
          <w:color w:val="000000"/>
          <w:kern w:val="0"/>
          <w:sz w:val="28"/>
          <w:szCs w:val="28"/>
        </w:rPr>
        <w:t>第十七条</w:t>
      </w:r>
      <w:r w:rsidRPr="00113378">
        <w:rPr>
          <w:rFonts w:asciiTheme="minorEastAsia" w:hAnsiTheme="minorEastAsia" w:cstheme="minorEastAsia" w:hint="eastAsia"/>
          <w:b/>
          <w:bCs/>
          <w:color w:val="000000"/>
          <w:kern w:val="0"/>
          <w:sz w:val="28"/>
          <w:szCs w:val="28"/>
        </w:rPr>
        <w:t xml:space="preserve"> </w:t>
      </w:r>
      <w:r w:rsidRPr="00113378">
        <w:rPr>
          <w:rFonts w:asciiTheme="minorEastAsia" w:hAnsiTheme="minorEastAsia" w:cstheme="minorEastAsia" w:hint="eastAsia"/>
          <w:kern w:val="0"/>
          <w:sz w:val="24"/>
        </w:rPr>
        <w:t xml:space="preserve"> </w:t>
      </w:r>
      <w:r w:rsidRPr="00113378">
        <w:rPr>
          <w:rFonts w:asciiTheme="minorEastAsia" w:hAnsiTheme="minorEastAsia" w:cstheme="minorEastAsia" w:hint="eastAsia"/>
          <w:kern w:val="0"/>
          <w:sz w:val="24"/>
        </w:rPr>
        <w:t>校长办公会议议题涉及与会人员本人及其亲属的，本人必须回避。</w:t>
      </w:r>
    </w:p>
    <w:p w14:paraId="0CF7B78C" w14:textId="77777777" w:rsidR="001F3CA5" w:rsidRPr="00113378" w:rsidRDefault="00BC1ECF" w:rsidP="00113378">
      <w:pPr>
        <w:adjustRightInd w:val="0"/>
        <w:snapToGrid w:val="0"/>
        <w:spacing w:line="440" w:lineRule="exact"/>
        <w:ind w:firstLineChars="200" w:firstLine="562"/>
        <w:rPr>
          <w:rFonts w:asciiTheme="minorEastAsia" w:hAnsiTheme="minorEastAsia" w:cstheme="minorEastAsia"/>
          <w:kern w:val="0"/>
          <w:sz w:val="24"/>
        </w:rPr>
      </w:pPr>
      <w:r w:rsidRPr="00113378">
        <w:rPr>
          <w:rFonts w:asciiTheme="minorEastAsia" w:hAnsiTheme="minorEastAsia" w:cstheme="minorEastAsia" w:hint="eastAsia"/>
          <w:b/>
          <w:bCs/>
          <w:color w:val="000000"/>
          <w:kern w:val="0"/>
          <w:sz w:val="28"/>
          <w:szCs w:val="28"/>
        </w:rPr>
        <w:t>第十八条</w:t>
      </w:r>
      <w:r w:rsidRPr="00113378">
        <w:rPr>
          <w:rFonts w:asciiTheme="minorEastAsia" w:hAnsiTheme="minorEastAsia" w:cstheme="minorEastAsia" w:hint="eastAsia"/>
          <w:b/>
          <w:bCs/>
          <w:color w:val="000000"/>
          <w:kern w:val="0"/>
          <w:sz w:val="28"/>
          <w:szCs w:val="28"/>
        </w:rPr>
        <w:t xml:space="preserve"> </w:t>
      </w:r>
      <w:r w:rsidRPr="00113378">
        <w:rPr>
          <w:rFonts w:asciiTheme="minorEastAsia" w:hAnsiTheme="minorEastAsia" w:cstheme="minorEastAsia" w:hint="eastAsia"/>
          <w:kern w:val="0"/>
          <w:sz w:val="24"/>
        </w:rPr>
        <w:t xml:space="preserve"> </w:t>
      </w:r>
      <w:r w:rsidRPr="00113378">
        <w:rPr>
          <w:rFonts w:asciiTheme="minorEastAsia" w:hAnsiTheme="minorEastAsia" w:cstheme="minorEastAsia" w:hint="eastAsia"/>
          <w:kern w:val="0"/>
          <w:sz w:val="24"/>
        </w:rPr>
        <w:t>校长办公会议</w:t>
      </w:r>
      <w:proofErr w:type="gramStart"/>
      <w:r w:rsidRPr="00113378">
        <w:rPr>
          <w:rFonts w:asciiTheme="minorEastAsia" w:hAnsiTheme="minorEastAsia" w:cstheme="minorEastAsia" w:hint="eastAsia"/>
          <w:kern w:val="0"/>
          <w:sz w:val="24"/>
        </w:rPr>
        <w:t>作出</w:t>
      </w:r>
      <w:proofErr w:type="gramEnd"/>
      <w:r w:rsidRPr="00113378">
        <w:rPr>
          <w:rFonts w:asciiTheme="minorEastAsia" w:hAnsiTheme="minorEastAsia" w:cstheme="minorEastAsia" w:hint="eastAsia"/>
          <w:kern w:val="0"/>
          <w:sz w:val="24"/>
        </w:rPr>
        <w:t>的决定，适合公开的应当依据有关规定及时公开。对需保密的会议内容和尚未正式公布的会议决定，参会人员应当遵守保密规定。</w:t>
      </w:r>
    </w:p>
    <w:p w14:paraId="72F61426" w14:textId="77777777" w:rsidR="001F3CA5" w:rsidRPr="00113378" w:rsidRDefault="00BC1ECF" w:rsidP="00113378">
      <w:pPr>
        <w:adjustRightInd w:val="0"/>
        <w:snapToGrid w:val="0"/>
        <w:spacing w:line="440" w:lineRule="exact"/>
        <w:jc w:val="center"/>
        <w:rPr>
          <w:rFonts w:asciiTheme="minorEastAsia" w:hAnsiTheme="minorEastAsia" w:cstheme="minorEastAsia"/>
          <w:b/>
          <w:bCs/>
          <w:color w:val="000000"/>
          <w:kern w:val="0"/>
          <w:sz w:val="28"/>
          <w:szCs w:val="28"/>
        </w:rPr>
      </w:pPr>
      <w:r w:rsidRPr="00113378">
        <w:rPr>
          <w:rFonts w:asciiTheme="minorEastAsia" w:hAnsiTheme="minorEastAsia" w:cstheme="minorEastAsia" w:hint="eastAsia"/>
          <w:b/>
          <w:bCs/>
          <w:color w:val="000000"/>
          <w:kern w:val="0"/>
          <w:sz w:val="28"/>
          <w:szCs w:val="28"/>
        </w:rPr>
        <w:t>四、议定事项的执行与监督</w:t>
      </w:r>
    </w:p>
    <w:p w14:paraId="157A664C" w14:textId="77777777" w:rsidR="001F3CA5" w:rsidRPr="00113378" w:rsidRDefault="00BC1ECF" w:rsidP="00113378">
      <w:pPr>
        <w:adjustRightInd w:val="0"/>
        <w:snapToGrid w:val="0"/>
        <w:spacing w:line="440" w:lineRule="exact"/>
        <w:ind w:firstLineChars="200" w:firstLine="562"/>
        <w:rPr>
          <w:rFonts w:asciiTheme="minorEastAsia" w:hAnsiTheme="minorEastAsia" w:cstheme="minorEastAsia"/>
          <w:kern w:val="0"/>
          <w:sz w:val="24"/>
        </w:rPr>
      </w:pPr>
      <w:r w:rsidRPr="00113378">
        <w:rPr>
          <w:rFonts w:asciiTheme="minorEastAsia" w:hAnsiTheme="minorEastAsia" w:cstheme="minorEastAsia" w:hint="eastAsia"/>
          <w:b/>
          <w:bCs/>
          <w:color w:val="000000"/>
          <w:kern w:val="0"/>
          <w:sz w:val="28"/>
          <w:szCs w:val="28"/>
        </w:rPr>
        <w:t>第十九条</w:t>
      </w:r>
      <w:r w:rsidRPr="00113378">
        <w:rPr>
          <w:rFonts w:asciiTheme="minorEastAsia" w:hAnsiTheme="minorEastAsia" w:cstheme="minorEastAsia" w:hint="eastAsia"/>
          <w:b/>
          <w:bCs/>
          <w:color w:val="000000"/>
          <w:kern w:val="0"/>
          <w:sz w:val="28"/>
          <w:szCs w:val="28"/>
        </w:rPr>
        <w:t xml:space="preserve"> </w:t>
      </w:r>
      <w:r w:rsidRPr="00113378">
        <w:rPr>
          <w:rFonts w:asciiTheme="minorEastAsia" w:hAnsiTheme="minorEastAsia" w:cstheme="minorEastAsia" w:hint="eastAsia"/>
          <w:kern w:val="0"/>
          <w:sz w:val="24"/>
        </w:rPr>
        <w:t xml:space="preserve"> </w:t>
      </w:r>
      <w:r w:rsidRPr="00113378">
        <w:rPr>
          <w:rFonts w:asciiTheme="minorEastAsia" w:hAnsiTheme="minorEastAsia" w:cstheme="minorEastAsia" w:hint="eastAsia"/>
          <w:kern w:val="0"/>
          <w:sz w:val="24"/>
        </w:rPr>
        <w:t>校长办公会议讨论决定的事项，由学校分管领导或相关单位负责组织实施。执行情况应当及时向校长或校长办公会议汇报。明确由相关单位负责的，由学院办公室负责传达和督促检查。学校纪委对重要决策执行落</w:t>
      </w:r>
      <w:r w:rsidRPr="00113378">
        <w:rPr>
          <w:rFonts w:asciiTheme="minorEastAsia" w:hAnsiTheme="minorEastAsia" w:cstheme="minorEastAsia" w:hint="eastAsia"/>
          <w:kern w:val="0"/>
          <w:sz w:val="24"/>
        </w:rPr>
        <w:t>实情况进行监督，发现问题要及时提出纠正建议。</w:t>
      </w:r>
    </w:p>
    <w:p w14:paraId="5C31A9A2" w14:textId="77777777" w:rsidR="001F3CA5" w:rsidRPr="00113378" w:rsidRDefault="00BC1ECF" w:rsidP="00113378">
      <w:pPr>
        <w:adjustRightInd w:val="0"/>
        <w:snapToGrid w:val="0"/>
        <w:spacing w:line="440" w:lineRule="exact"/>
        <w:ind w:firstLineChars="200" w:firstLine="562"/>
        <w:rPr>
          <w:rFonts w:asciiTheme="minorEastAsia" w:hAnsiTheme="minorEastAsia" w:cstheme="minorEastAsia"/>
          <w:kern w:val="0"/>
          <w:sz w:val="24"/>
        </w:rPr>
      </w:pPr>
      <w:r w:rsidRPr="00113378">
        <w:rPr>
          <w:rFonts w:asciiTheme="minorEastAsia" w:hAnsiTheme="minorEastAsia" w:cstheme="minorEastAsia" w:hint="eastAsia"/>
          <w:b/>
          <w:bCs/>
          <w:color w:val="000000"/>
          <w:kern w:val="0"/>
          <w:sz w:val="28"/>
          <w:szCs w:val="28"/>
        </w:rPr>
        <w:t>第二十条</w:t>
      </w:r>
      <w:r w:rsidRPr="00113378">
        <w:rPr>
          <w:rFonts w:asciiTheme="minorEastAsia" w:hAnsiTheme="minorEastAsia" w:cstheme="minorEastAsia" w:hint="eastAsia"/>
          <w:b/>
          <w:bCs/>
          <w:color w:val="000000"/>
          <w:kern w:val="0"/>
          <w:sz w:val="28"/>
          <w:szCs w:val="28"/>
        </w:rPr>
        <w:t xml:space="preserve"> </w:t>
      </w:r>
      <w:r w:rsidRPr="00113378">
        <w:rPr>
          <w:rFonts w:asciiTheme="minorEastAsia" w:hAnsiTheme="minorEastAsia" w:cstheme="minorEastAsia" w:hint="eastAsia"/>
          <w:kern w:val="0"/>
          <w:sz w:val="24"/>
        </w:rPr>
        <w:t xml:space="preserve"> </w:t>
      </w:r>
      <w:r w:rsidRPr="00113378">
        <w:rPr>
          <w:rFonts w:asciiTheme="minorEastAsia" w:hAnsiTheme="minorEastAsia" w:cstheme="minorEastAsia" w:hint="eastAsia"/>
          <w:kern w:val="0"/>
          <w:sz w:val="24"/>
        </w:rPr>
        <w:t>校长办公会议讨论决定的事项，学校行政领导班子成员、相关单位和个人应当及时执行；对执行不力的，应当依照有关规定问责追责；决策执行过程中需作重大调整的，应当提交校长办公会议决定；需要复议的，按照第九条规定重新提交议题。对不履行会议决定的，个人决策又未事后报告的，未向领导集体提供真实情况造成错误决定的，执行时发现可能造成损失又未及时报告的，以及其他因违反有关规定造成失误的，要依法依纪追究责任。</w:t>
      </w:r>
    </w:p>
    <w:p w14:paraId="5AB856E0" w14:textId="77777777" w:rsidR="001F3CA5" w:rsidRPr="00113378" w:rsidRDefault="00BC1ECF" w:rsidP="00113378">
      <w:pPr>
        <w:adjustRightInd w:val="0"/>
        <w:snapToGrid w:val="0"/>
        <w:spacing w:line="440" w:lineRule="exact"/>
        <w:jc w:val="center"/>
        <w:rPr>
          <w:rFonts w:asciiTheme="minorEastAsia" w:hAnsiTheme="minorEastAsia" w:cstheme="minorEastAsia"/>
          <w:b/>
          <w:bCs/>
          <w:color w:val="000000"/>
          <w:kern w:val="0"/>
          <w:sz w:val="28"/>
          <w:szCs w:val="28"/>
        </w:rPr>
      </w:pPr>
      <w:r w:rsidRPr="00113378">
        <w:rPr>
          <w:rFonts w:asciiTheme="minorEastAsia" w:hAnsiTheme="minorEastAsia" w:cstheme="minorEastAsia" w:hint="eastAsia"/>
          <w:b/>
          <w:bCs/>
          <w:color w:val="000000"/>
          <w:kern w:val="0"/>
          <w:sz w:val="28"/>
          <w:szCs w:val="28"/>
        </w:rPr>
        <w:t>五、附则</w:t>
      </w:r>
      <w:bookmarkStart w:id="0" w:name="_GoBack"/>
      <w:bookmarkEnd w:id="0"/>
    </w:p>
    <w:p w14:paraId="659C8A59" w14:textId="77777777" w:rsidR="001F3CA5" w:rsidRPr="00113378" w:rsidRDefault="00BC1ECF" w:rsidP="00113378">
      <w:pPr>
        <w:adjustRightInd w:val="0"/>
        <w:snapToGrid w:val="0"/>
        <w:spacing w:line="440" w:lineRule="exact"/>
        <w:ind w:firstLineChars="200" w:firstLine="562"/>
        <w:rPr>
          <w:rFonts w:asciiTheme="minorEastAsia" w:hAnsiTheme="minorEastAsia" w:cstheme="minorEastAsia"/>
          <w:kern w:val="0"/>
          <w:sz w:val="24"/>
        </w:rPr>
      </w:pPr>
      <w:r w:rsidRPr="00113378">
        <w:rPr>
          <w:rFonts w:asciiTheme="minorEastAsia" w:hAnsiTheme="minorEastAsia" w:cstheme="minorEastAsia" w:hint="eastAsia"/>
          <w:b/>
          <w:bCs/>
          <w:color w:val="000000"/>
          <w:kern w:val="0"/>
          <w:sz w:val="28"/>
          <w:szCs w:val="28"/>
        </w:rPr>
        <w:t>第二十一条</w:t>
      </w:r>
      <w:r w:rsidRPr="00113378">
        <w:rPr>
          <w:rFonts w:asciiTheme="minorEastAsia" w:hAnsiTheme="minorEastAsia" w:cstheme="minorEastAsia" w:hint="eastAsia"/>
          <w:b/>
          <w:bCs/>
          <w:color w:val="000000"/>
          <w:kern w:val="0"/>
          <w:sz w:val="28"/>
          <w:szCs w:val="28"/>
        </w:rPr>
        <w:t xml:space="preserve"> </w:t>
      </w:r>
      <w:r w:rsidRPr="00113378">
        <w:rPr>
          <w:rFonts w:asciiTheme="minorEastAsia" w:hAnsiTheme="minorEastAsia" w:cstheme="minorEastAsia" w:hint="eastAsia"/>
          <w:kern w:val="0"/>
          <w:sz w:val="24"/>
        </w:rPr>
        <w:t xml:space="preserve"> </w:t>
      </w:r>
      <w:r w:rsidRPr="00113378">
        <w:rPr>
          <w:rFonts w:asciiTheme="minorEastAsia" w:hAnsiTheme="minorEastAsia" w:cstheme="minorEastAsia" w:hint="eastAsia"/>
          <w:kern w:val="0"/>
          <w:sz w:val="24"/>
        </w:rPr>
        <w:t>学院办公室负责校长办公会议的会务工作，</w:t>
      </w:r>
      <w:r w:rsidRPr="00113378">
        <w:rPr>
          <w:rFonts w:asciiTheme="minorEastAsia" w:hAnsiTheme="minorEastAsia" w:cstheme="minorEastAsia" w:hint="eastAsia"/>
          <w:kern w:val="0"/>
          <w:sz w:val="24"/>
        </w:rPr>
        <w:t>主要包括：收集议题，印发会议材料，通知参会人员，做好会议记录和会议备忘，编发会议纪要，分送校领导和有关部门，归档会议材料。</w:t>
      </w:r>
    </w:p>
    <w:p w14:paraId="42DA2D05" w14:textId="77777777" w:rsidR="001F3CA5" w:rsidRPr="00113378" w:rsidRDefault="00BC1ECF" w:rsidP="00113378">
      <w:pPr>
        <w:adjustRightInd w:val="0"/>
        <w:snapToGrid w:val="0"/>
        <w:spacing w:line="440" w:lineRule="exact"/>
        <w:ind w:firstLineChars="200" w:firstLine="562"/>
        <w:rPr>
          <w:rFonts w:asciiTheme="minorEastAsia" w:hAnsiTheme="minorEastAsia" w:cstheme="minorEastAsia"/>
          <w:kern w:val="0"/>
          <w:sz w:val="24"/>
        </w:rPr>
      </w:pPr>
      <w:r w:rsidRPr="00113378">
        <w:rPr>
          <w:rFonts w:asciiTheme="minorEastAsia" w:hAnsiTheme="minorEastAsia" w:cstheme="minorEastAsia" w:hint="eastAsia"/>
          <w:b/>
          <w:bCs/>
          <w:color w:val="000000"/>
          <w:kern w:val="0"/>
          <w:sz w:val="28"/>
          <w:szCs w:val="28"/>
        </w:rPr>
        <w:t>第二十二条</w:t>
      </w:r>
      <w:r w:rsidRPr="00113378">
        <w:rPr>
          <w:rFonts w:asciiTheme="minorEastAsia" w:hAnsiTheme="minorEastAsia" w:cstheme="minorEastAsia" w:hint="eastAsia"/>
          <w:kern w:val="0"/>
          <w:sz w:val="24"/>
        </w:rPr>
        <w:t xml:space="preserve">  </w:t>
      </w:r>
      <w:r w:rsidRPr="00113378">
        <w:rPr>
          <w:rFonts w:asciiTheme="minorEastAsia" w:hAnsiTheme="minorEastAsia" w:cstheme="minorEastAsia" w:hint="eastAsia"/>
          <w:kern w:val="0"/>
          <w:sz w:val="24"/>
        </w:rPr>
        <w:t>本规则由学校校长办公会议负责解释，具体工作由学院办公室承担。</w:t>
      </w:r>
    </w:p>
    <w:p w14:paraId="54F66962" w14:textId="77777777" w:rsidR="001F3CA5" w:rsidRPr="00113378" w:rsidRDefault="00BC1ECF" w:rsidP="00113378">
      <w:pPr>
        <w:adjustRightInd w:val="0"/>
        <w:snapToGrid w:val="0"/>
        <w:spacing w:line="440" w:lineRule="exact"/>
        <w:ind w:firstLineChars="200" w:firstLine="562"/>
        <w:rPr>
          <w:rFonts w:asciiTheme="minorEastAsia" w:hAnsiTheme="minorEastAsia" w:cstheme="minorEastAsia"/>
          <w:snapToGrid w:val="0"/>
          <w:kern w:val="0"/>
          <w:sz w:val="24"/>
        </w:rPr>
      </w:pPr>
      <w:r w:rsidRPr="00113378">
        <w:rPr>
          <w:rFonts w:asciiTheme="minorEastAsia" w:hAnsiTheme="minorEastAsia" w:cstheme="minorEastAsia" w:hint="eastAsia"/>
          <w:b/>
          <w:bCs/>
          <w:color w:val="000000"/>
          <w:kern w:val="0"/>
          <w:sz w:val="28"/>
          <w:szCs w:val="28"/>
        </w:rPr>
        <w:t>第二十三条</w:t>
      </w:r>
      <w:r w:rsidRPr="00113378">
        <w:rPr>
          <w:rFonts w:asciiTheme="minorEastAsia" w:hAnsiTheme="minorEastAsia" w:cstheme="minorEastAsia" w:hint="eastAsia"/>
          <w:kern w:val="0"/>
          <w:sz w:val="24"/>
        </w:rPr>
        <w:t xml:space="preserve">  </w:t>
      </w:r>
      <w:r w:rsidRPr="00113378">
        <w:rPr>
          <w:rFonts w:asciiTheme="minorEastAsia" w:hAnsiTheme="minorEastAsia" w:cstheme="minorEastAsia" w:hint="eastAsia"/>
          <w:kern w:val="0"/>
          <w:sz w:val="24"/>
        </w:rPr>
        <w:t>本规则自</w:t>
      </w:r>
      <w:r w:rsidRPr="00113378">
        <w:rPr>
          <w:rFonts w:asciiTheme="minorEastAsia" w:hAnsiTheme="minorEastAsia" w:cstheme="minorEastAsia" w:hint="eastAsia"/>
          <w:kern w:val="0"/>
          <w:sz w:val="24"/>
        </w:rPr>
        <w:t>2024</w:t>
      </w:r>
      <w:r w:rsidRPr="00113378">
        <w:rPr>
          <w:rFonts w:asciiTheme="minorEastAsia" w:hAnsiTheme="minorEastAsia" w:cstheme="minorEastAsia" w:hint="eastAsia"/>
          <w:kern w:val="0"/>
          <w:sz w:val="24"/>
        </w:rPr>
        <w:t>年</w:t>
      </w:r>
      <w:r w:rsidRPr="00113378">
        <w:rPr>
          <w:rFonts w:asciiTheme="minorEastAsia" w:hAnsiTheme="minorEastAsia" w:cstheme="minorEastAsia" w:hint="eastAsia"/>
          <w:kern w:val="0"/>
          <w:sz w:val="24"/>
        </w:rPr>
        <w:t>10</w:t>
      </w:r>
      <w:r w:rsidRPr="00113378">
        <w:rPr>
          <w:rFonts w:asciiTheme="minorEastAsia" w:hAnsiTheme="minorEastAsia" w:cstheme="minorEastAsia" w:hint="eastAsia"/>
          <w:kern w:val="0"/>
          <w:sz w:val="24"/>
        </w:rPr>
        <w:t>月</w:t>
      </w:r>
      <w:r w:rsidRPr="00113378">
        <w:rPr>
          <w:rFonts w:asciiTheme="minorEastAsia" w:hAnsiTheme="minorEastAsia" w:cstheme="minorEastAsia" w:hint="eastAsia"/>
          <w:kern w:val="0"/>
          <w:sz w:val="24"/>
        </w:rPr>
        <w:t>9</w:t>
      </w:r>
      <w:r w:rsidRPr="00113378">
        <w:rPr>
          <w:rFonts w:asciiTheme="minorEastAsia" w:hAnsiTheme="minorEastAsia" w:cstheme="minorEastAsia" w:hint="eastAsia"/>
          <w:kern w:val="0"/>
          <w:sz w:val="24"/>
        </w:rPr>
        <w:t>日起施行，原《汕头职业技术学院院长办公会议议事规则》（</w:t>
      </w:r>
      <w:proofErr w:type="gramStart"/>
      <w:r w:rsidRPr="00113378">
        <w:rPr>
          <w:rFonts w:asciiTheme="minorEastAsia" w:hAnsiTheme="minorEastAsia" w:cstheme="minorEastAsia" w:hint="eastAsia"/>
          <w:kern w:val="0"/>
          <w:sz w:val="24"/>
        </w:rPr>
        <w:t>汕</w:t>
      </w:r>
      <w:proofErr w:type="gramEnd"/>
      <w:r w:rsidRPr="00113378">
        <w:rPr>
          <w:rFonts w:asciiTheme="minorEastAsia" w:hAnsiTheme="minorEastAsia" w:cstheme="minorEastAsia" w:hint="eastAsia"/>
          <w:kern w:val="0"/>
          <w:sz w:val="24"/>
        </w:rPr>
        <w:t>职院党发〔</w:t>
      </w:r>
      <w:r w:rsidRPr="00113378">
        <w:rPr>
          <w:rFonts w:asciiTheme="minorEastAsia" w:hAnsiTheme="minorEastAsia" w:cstheme="minorEastAsia" w:hint="eastAsia"/>
          <w:kern w:val="0"/>
          <w:sz w:val="24"/>
        </w:rPr>
        <w:t>2020</w:t>
      </w:r>
      <w:r w:rsidRPr="00113378">
        <w:rPr>
          <w:rFonts w:asciiTheme="minorEastAsia" w:hAnsiTheme="minorEastAsia" w:cstheme="minorEastAsia" w:hint="eastAsia"/>
          <w:kern w:val="0"/>
          <w:sz w:val="24"/>
        </w:rPr>
        <w:t>〕</w:t>
      </w:r>
      <w:r w:rsidRPr="00113378">
        <w:rPr>
          <w:rFonts w:asciiTheme="minorEastAsia" w:hAnsiTheme="minorEastAsia" w:cstheme="minorEastAsia" w:hint="eastAsia"/>
          <w:kern w:val="0"/>
          <w:sz w:val="24"/>
        </w:rPr>
        <w:t>1</w:t>
      </w:r>
      <w:r w:rsidRPr="00113378">
        <w:rPr>
          <w:rFonts w:asciiTheme="minorEastAsia" w:hAnsiTheme="minorEastAsia" w:cstheme="minorEastAsia" w:hint="eastAsia"/>
          <w:kern w:val="0"/>
          <w:sz w:val="24"/>
        </w:rPr>
        <w:t>号）同时废止。</w:t>
      </w:r>
    </w:p>
    <w:sectPr w:rsidR="001F3CA5" w:rsidRPr="00113378" w:rsidSect="00113378">
      <w:footerReference w:type="default" r:id="rId7"/>
      <w:pgSz w:w="11906" w:h="16838"/>
      <w:pgMar w:top="1588" w:right="1588" w:bottom="1588" w:left="1588" w:header="1985" w:footer="1418" w:gutter="0"/>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EE50C9" w14:textId="77777777" w:rsidR="00000000" w:rsidRDefault="00BC1ECF">
      <w:r>
        <w:separator/>
      </w:r>
    </w:p>
  </w:endnote>
  <w:endnote w:type="continuationSeparator" w:id="0">
    <w:p w14:paraId="708188A2" w14:textId="77777777" w:rsidR="00000000" w:rsidRDefault="00BC1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楷体简体">
    <w:panose1 w:val="02010601030101010101"/>
    <w:charset w:val="86"/>
    <w:family w:val="auto"/>
    <w:pitch w:val="variable"/>
    <w:sig w:usb0="00000001" w:usb1="080E0000" w:usb2="00000010" w:usb3="00000000" w:csb0="00040000" w:csb1="00000000"/>
  </w:font>
  <w:font w:name="方正黑体简体">
    <w:altName w:val="Arial Unicode MS"/>
    <w:charset w:val="86"/>
    <w:family w:val="auto"/>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altName w:val="微软雅黑"/>
    <w:charset w:val="86"/>
    <w:family w:val="auto"/>
    <w:pitch w:val="default"/>
    <w:sig w:usb0="00000000" w:usb1="00000000" w:usb2="00000000" w:usb3="00000000" w:csb0="00040000" w:csb1="00000000"/>
  </w:font>
  <w:font w:name="方正仿宋_GBK">
    <w:altName w:val="Arial Unicode MS"/>
    <w:charset w:val="86"/>
    <w:family w:val="script"/>
    <w:pitch w:val="default"/>
    <w:sig w:usb0="00000000" w:usb1="00000000" w:usb2="00082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1CFF3" w14:textId="77777777" w:rsidR="001F3CA5" w:rsidRDefault="001F3CA5">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31774D" w14:textId="77777777" w:rsidR="00000000" w:rsidRDefault="00BC1ECF">
      <w:r>
        <w:separator/>
      </w:r>
    </w:p>
  </w:footnote>
  <w:footnote w:type="continuationSeparator" w:id="0">
    <w:p w14:paraId="13A50993" w14:textId="77777777" w:rsidR="00000000" w:rsidRDefault="00BC1E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980CA42"/>
    <w:multiLevelType w:val="singleLevel"/>
    <w:tmpl w:val="8980CA42"/>
    <w:lvl w:ilvl="0">
      <w:start w:val="1"/>
      <w:numFmt w:val="decimal"/>
      <w:pStyle w:val="4"/>
      <w:suff w:val="nothing"/>
      <w:lvlText w:val="(%1)"/>
      <w:lvlJc w:val="left"/>
      <w:pPr>
        <w:ind w:left="0" w:firstLine="0"/>
      </w:pPr>
      <w:rPr>
        <w:rFonts w:hint="default"/>
      </w:rPr>
    </w:lvl>
  </w:abstractNum>
  <w:abstractNum w:abstractNumId="1">
    <w:nsid w:val="B9C76C3B"/>
    <w:multiLevelType w:val="singleLevel"/>
    <w:tmpl w:val="B9C76C3B"/>
    <w:lvl w:ilvl="0">
      <w:start w:val="1"/>
      <w:numFmt w:val="chineseCounting"/>
      <w:pStyle w:val="1"/>
      <w:suff w:val="nothing"/>
      <w:lvlText w:val="%1、"/>
      <w:lvlJc w:val="left"/>
      <w:pPr>
        <w:ind w:left="0" w:firstLine="0"/>
      </w:pPr>
      <w:rPr>
        <w:rFonts w:hint="eastAsia"/>
      </w:rPr>
    </w:lvl>
  </w:abstractNum>
  <w:abstractNum w:abstractNumId="2">
    <w:nsid w:val="0C163016"/>
    <w:multiLevelType w:val="singleLevel"/>
    <w:tmpl w:val="0C163016"/>
    <w:lvl w:ilvl="0">
      <w:start w:val="1"/>
      <w:numFmt w:val="decimal"/>
      <w:pStyle w:val="3"/>
      <w:suff w:val="nothing"/>
      <w:lvlText w:val="%1."/>
      <w:lvlJc w:val="left"/>
      <w:pPr>
        <w:ind w:left="0" w:firstLine="0"/>
      </w:pPr>
      <w:rPr>
        <w:rFonts w:hint="default"/>
      </w:rPr>
    </w:lvl>
  </w:abstractNum>
  <w:abstractNum w:abstractNumId="3">
    <w:nsid w:val="6FACAC00"/>
    <w:multiLevelType w:val="singleLevel"/>
    <w:tmpl w:val="6FACAC00"/>
    <w:lvl w:ilvl="0">
      <w:start w:val="1"/>
      <w:numFmt w:val="chineseCounting"/>
      <w:pStyle w:val="2"/>
      <w:suff w:val="nothing"/>
      <w:lvlText w:val="（%1）"/>
      <w:lvlJc w:val="left"/>
      <w:pPr>
        <w:ind w:left="0" w:firstLine="0"/>
      </w:pPr>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4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0NGE0NTBjYWNlNzRiYjk3MTVhZWQ5YWM5MmFkMTIifQ=="/>
  </w:docVars>
  <w:rsids>
    <w:rsidRoot w:val="004D4BC1"/>
    <w:rsid w:val="F3DFAF71"/>
    <w:rsid w:val="F5DF653A"/>
    <w:rsid w:val="00002A8C"/>
    <w:rsid w:val="00003145"/>
    <w:rsid w:val="00004378"/>
    <w:rsid w:val="0000784B"/>
    <w:rsid w:val="0001594B"/>
    <w:rsid w:val="000163D6"/>
    <w:rsid w:val="00027B05"/>
    <w:rsid w:val="0003059A"/>
    <w:rsid w:val="00032B88"/>
    <w:rsid w:val="000334FC"/>
    <w:rsid w:val="000342DF"/>
    <w:rsid w:val="000344FA"/>
    <w:rsid w:val="00035679"/>
    <w:rsid w:val="0004347C"/>
    <w:rsid w:val="0004364B"/>
    <w:rsid w:val="000442B9"/>
    <w:rsid w:val="00047A68"/>
    <w:rsid w:val="000531C9"/>
    <w:rsid w:val="0006044E"/>
    <w:rsid w:val="00061FB2"/>
    <w:rsid w:val="00064459"/>
    <w:rsid w:val="000647AC"/>
    <w:rsid w:val="00064897"/>
    <w:rsid w:val="0007041B"/>
    <w:rsid w:val="00070E5D"/>
    <w:rsid w:val="00072052"/>
    <w:rsid w:val="00072CE5"/>
    <w:rsid w:val="0007354E"/>
    <w:rsid w:val="00075A7D"/>
    <w:rsid w:val="00077C3D"/>
    <w:rsid w:val="00080EF2"/>
    <w:rsid w:val="00082A11"/>
    <w:rsid w:val="000856CF"/>
    <w:rsid w:val="0008711F"/>
    <w:rsid w:val="00092DE4"/>
    <w:rsid w:val="000936DF"/>
    <w:rsid w:val="00096284"/>
    <w:rsid w:val="00097305"/>
    <w:rsid w:val="000A3156"/>
    <w:rsid w:val="000A5265"/>
    <w:rsid w:val="000A5609"/>
    <w:rsid w:val="000A5D84"/>
    <w:rsid w:val="000A660B"/>
    <w:rsid w:val="000B2BA9"/>
    <w:rsid w:val="000B5088"/>
    <w:rsid w:val="000B7CFE"/>
    <w:rsid w:val="000C116E"/>
    <w:rsid w:val="000C255A"/>
    <w:rsid w:val="000C36D0"/>
    <w:rsid w:val="000C3CB6"/>
    <w:rsid w:val="000D3E4F"/>
    <w:rsid w:val="000D5EA5"/>
    <w:rsid w:val="000D75F6"/>
    <w:rsid w:val="000E1DF1"/>
    <w:rsid w:val="000E44D1"/>
    <w:rsid w:val="000E6F36"/>
    <w:rsid w:val="000F2F8E"/>
    <w:rsid w:val="000F33CB"/>
    <w:rsid w:val="000F4A6B"/>
    <w:rsid w:val="000F5ED0"/>
    <w:rsid w:val="000F6FB1"/>
    <w:rsid w:val="000F789B"/>
    <w:rsid w:val="00100DF3"/>
    <w:rsid w:val="00101C6D"/>
    <w:rsid w:val="001023DC"/>
    <w:rsid w:val="001029E9"/>
    <w:rsid w:val="0010492A"/>
    <w:rsid w:val="00105AF2"/>
    <w:rsid w:val="00107CCC"/>
    <w:rsid w:val="00113378"/>
    <w:rsid w:val="001149C4"/>
    <w:rsid w:val="00116A4D"/>
    <w:rsid w:val="00123BDE"/>
    <w:rsid w:val="00127714"/>
    <w:rsid w:val="00131404"/>
    <w:rsid w:val="001324ED"/>
    <w:rsid w:val="00133F40"/>
    <w:rsid w:val="00142BBD"/>
    <w:rsid w:val="0014367D"/>
    <w:rsid w:val="001464C4"/>
    <w:rsid w:val="00153A51"/>
    <w:rsid w:val="00162389"/>
    <w:rsid w:val="001730C1"/>
    <w:rsid w:val="00173310"/>
    <w:rsid w:val="00175AAD"/>
    <w:rsid w:val="001774CA"/>
    <w:rsid w:val="0017761C"/>
    <w:rsid w:val="00177CA0"/>
    <w:rsid w:val="00181AF0"/>
    <w:rsid w:val="00182834"/>
    <w:rsid w:val="00190991"/>
    <w:rsid w:val="001915BA"/>
    <w:rsid w:val="0019372B"/>
    <w:rsid w:val="001950F3"/>
    <w:rsid w:val="00196D05"/>
    <w:rsid w:val="00197DB5"/>
    <w:rsid w:val="001A0DB0"/>
    <w:rsid w:val="001A30B3"/>
    <w:rsid w:val="001A4355"/>
    <w:rsid w:val="001A44CE"/>
    <w:rsid w:val="001B0E93"/>
    <w:rsid w:val="001B5A00"/>
    <w:rsid w:val="001D2DB4"/>
    <w:rsid w:val="001D3675"/>
    <w:rsid w:val="001D533E"/>
    <w:rsid w:val="001D6650"/>
    <w:rsid w:val="001E2BEB"/>
    <w:rsid w:val="001E6CC3"/>
    <w:rsid w:val="001E6E16"/>
    <w:rsid w:val="001F0F07"/>
    <w:rsid w:val="001F3255"/>
    <w:rsid w:val="001F3CA5"/>
    <w:rsid w:val="001F6CF9"/>
    <w:rsid w:val="001F7E6B"/>
    <w:rsid w:val="00200FA1"/>
    <w:rsid w:val="002064FE"/>
    <w:rsid w:val="00206C29"/>
    <w:rsid w:val="00207D20"/>
    <w:rsid w:val="002106A4"/>
    <w:rsid w:val="002120BE"/>
    <w:rsid w:val="002125B4"/>
    <w:rsid w:val="00217D72"/>
    <w:rsid w:val="00220263"/>
    <w:rsid w:val="002226B1"/>
    <w:rsid w:val="00225645"/>
    <w:rsid w:val="0023375A"/>
    <w:rsid w:val="00240352"/>
    <w:rsid w:val="00241D0B"/>
    <w:rsid w:val="002442C4"/>
    <w:rsid w:val="00244B7B"/>
    <w:rsid w:val="00245E81"/>
    <w:rsid w:val="00247589"/>
    <w:rsid w:val="002578B6"/>
    <w:rsid w:val="00261C8C"/>
    <w:rsid w:val="00264A18"/>
    <w:rsid w:val="00267283"/>
    <w:rsid w:val="00270339"/>
    <w:rsid w:val="00271792"/>
    <w:rsid w:val="002736FF"/>
    <w:rsid w:val="002745C0"/>
    <w:rsid w:val="002750CA"/>
    <w:rsid w:val="00275575"/>
    <w:rsid w:val="0027647B"/>
    <w:rsid w:val="00283B81"/>
    <w:rsid w:val="00287DEF"/>
    <w:rsid w:val="002A184C"/>
    <w:rsid w:val="002A2A27"/>
    <w:rsid w:val="002A3238"/>
    <w:rsid w:val="002A5CB5"/>
    <w:rsid w:val="002A60F4"/>
    <w:rsid w:val="002A64BF"/>
    <w:rsid w:val="002A7BC7"/>
    <w:rsid w:val="002B13AB"/>
    <w:rsid w:val="002B1DD0"/>
    <w:rsid w:val="002B3184"/>
    <w:rsid w:val="002B4C7D"/>
    <w:rsid w:val="002B7690"/>
    <w:rsid w:val="002B7B7A"/>
    <w:rsid w:val="002C18A7"/>
    <w:rsid w:val="002C3789"/>
    <w:rsid w:val="002C5219"/>
    <w:rsid w:val="002C53EB"/>
    <w:rsid w:val="002C5907"/>
    <w:rsid w:val="002C5DCA"/>
    <w:rsid w:val="002D0F69"/>
    <w:rsid w:val="002D4C18"/>
    <w:rsid w:val="002E1B4D"/>
    <w:rsid w:val="002E1EEA"/>
    <w:rsid w:val="002E2371"/>
    <w:rsid w:val="002E29E1"/>
    <w:rsid w:val="002E5330"/>
    <w:rsid w:val="002E550C"/>
    <w:rsid w:val="002F14E3"/>
    <w:rsid w:val="002F28C8"/>
    <w:rsid w:val="002F442B"/>
    <w:rsid w:val="002F5391"/>
    <w:rsid w:val="002F669E"/>
    <w:rsid w:val="0030341E"/>
    <w:rsid w:val="0030421C"/>
    <w:rsid w:val="00311271"/>
    <w:rsid w:val="00313705"/>
    <w:rsid w:val="00313996"/>
    <w:rsid w:val="003147BB"/>
    <w:rsid w:val="00316063"/>
    <w:rsid w:val="0031685C"/>
    <w:rsid w:val="00316B0D"/>
    <w:rsid w:val="00317591"/>
    <w:rsid w:val="003221C4"/>
    <w:rsid w:val="00323EC0"/>
    <w:rsid w:val="0032481C"/>
    <w:rsid w:val="0032508C"/>
    <w:rsid w:val="0033057C"/>
    <w:rsid w:val="0033093A"/>
    <w:rsid w:val="00334165"/>
    <w:rsid w:val="00334B6E"/>
    <w:rsid w:val="0033640C"/>
    <w:rsid w:val="00337EBC"/>
    <w:rsid w:val="003403F6"/>
    <w:rsid w:val="003428A9"/>
    <w:rsid w:val="00343365"/>
    <w:rsid w:val="00343C7A"/>
    <w:rsid w:val="00350C45"/>
    <w:rsid w:val="00351E81"/>
    <w:rsid w:val="00352E16"/>
    <w:rsid w:val="00354192"/>
    <w:rsid w:val="003541C1"/>
    <w:rsid w:val="003550EB"/>
    <w:rsid w:val="00360700"/>
    <w:rsid w:val="00362CD3"/>
    <w:rsid w:val="00365E3E"/>
    <w:rsid w:val="003677EA"/>
    <w:rsid w:val="003703F9"/>
    <w:rsid w:val="00371F96"/>
    <w:rsid w:val="00374733"/>
    <w:rsid w:val="0037489F"/>
    <w:rsid w:val="00380874"/>
    <w:rsid w:val="00380CE4"/>
    <w:rsid w:val="00383834"/>
    <w:rsid w:val="003838FE"/>
    <w:rsid w:val="00387624"/>
    <w:rsid w:val="00390EC7"/>
    <w:rsid w:val="003937A8"/>
    <w:rsid w:val="0039419C"/>
    <w:rsid w:val="003A26F3"/>
    <w:rsid w:val="003A2B2B"/>
    <w:rsid w:val="003A54CF"/>
    <w:rsid w:val="003B2215"/>
    <w:rsid w:val="003C2B5F"/>
    <w:rsid w:val="003C3DEC"/>
    <w:rsid w:val="003D18E0"/>
    <w:rsid w:val="003D273A"/>
    <w:rsid w:val="003D360B"/>
    <w:rsid w:val="003D7CAD"/>
    <w:rsid w:val="003E1574"/>
    <w:rsid w:val="003E5953"/>
    <w:rsid w:val="003E6161"/>
    <w:rsid w:val="003E69D6"/>
    <w:rsid w:val="003E7A1A"/>
    <w:rsid w:val="003F15C4"/>
    <w:rsid w:val="003F175C"/>
    <w:rsid w:val="003F39F6"/>
    <w:rsid w:val="003F3EA4"/>
    <w:rsid w:val="003F78C5"/>
    <w:rsid w:val="004001AA"/>
    <w:rsid w:val="004022A8"/>
    <w:rsid w:val="00402F60"/>
    <w:rsid w:val="0040439B"/>
    <w:rsid w:val="00411037"/>
    <w:rsid w:val="0041327E"/>
    <w:rsid w:val="00415BFE"/>
    <w:rsid w:val="00415C8E"/>
    <w:rsid w:val="004179FB"/>
    <w:rsid w:val="00420CF9"/>
    <w:rsid w:val="00422A95"/>
    <w:rsid w:val="00423D34"/>
    <w:rsid w:val="00426589"/>
    <w:rsid w:val="00426689"/>
    <w:rsid w:val="0042761B"/>
    <w:rsid w:val="00430026"/>
    <w:rsid w:val="00430B10"/>
    <w:rsid w:val="00433772"/>
    <w:rsid w:val="00440DCD"/>
    <w:rsid w:val="004412BE"/>
    <w:rsid w:val="004412FC"/>
    <w:rsid w:val="0044307D"/>
    <w:rsid w:val="00443BF0"/>
    <w:rsid w:val="004454CF"/>
    <w:rsid w:val="00447496"/>
    <w:rsid w:val="00451EA1"/>
    <w:rsid w:val="00453BBC"/>
    <w:rsid w:val="00453CB7"/>
    <w:rsid w:val="00454064"/>
    <w:rsid w:val="00456D7A"/>
    <w:rsid w:val="0045755D"/>
    <w:rsid w:val="00462DBA"/>
    <w:rsid w:val="0046339D"/>
    <w:rsid w:val="00464E44"/>
    <w:rsid w:val="00473C1F"/>
    <w:rsid w:val="0047417B"/>
    <w:rsid w:val="00475888"/>
    <w:rsid w:val="0048045A"/>
    <w:rsid w:val="00480F08"/>
    <w:rsid w:val="00483B0F"/>
    <w:rsid w:val="00491E5D"/>
    <w:rsid w:val="00492AFB"/>
    <w:rsid w:val="00495F03"/>
    <w:rsid w:val="004A0D1D"/>
    <w:rsid w:val="004A5652"/>
    <w:rsid w:val="004A59F0"/>
    <w:rsid w:val="004B34BF"/>
    <w:rsid w:val="004B358A"/>
    <w:rsid w:val="004B5235"/>
    <w:rsid w:val="004C1D1C"/>
    <w:rsid w:val="004C6836"/>
    <w:rsid w:val="004D0286"/>
    <w:rsid w:val="004D2294"/>
    <w:rsid w:val="004D3BCD"/>
    <w:rsid w:val="004D47A0"/>
    <w:rsid w:val="004D4BC1"/>
    <w:rsid w:val="004D699A"/>
    <w:rsid w:val="004E0868"/>
    <w:rsid w:val="004E2BCB"/>
    <w:rsid w:val="004E403B"/>
    <w:rsid w:val="004E41E2"/>
    <w:rsid w:val="004E4E1F"/>
    <w:rsid w:val="004E54FF"/>
    <w:rsid w:val="004F03E7"/>
    <w:rsid w:val="004F6CA0"/>
    <w:rsid w:val="00517857"/>
    <w:rsid w:val="005243E8"/>
    <w:rsid w:val="00524D28"/>
    <w:rsid w:val="00531120"/>
    <w:rsid w:val="00536BBA"/>
    <w:rsid w:val="005430D2"/>
    <w:rsid w:val="00544B50"/>
    <w:rsid w:val="0054794A"/>
    <w:rsid w:val="00551CD1"/>
    <w:rsid w:val="005528B3"/>
    <w:rsid w:val="00554EAC"/>
    <w:rsid w:val="00560325"/>
    <w:rsid w:val="005625ED"/>
    <w:rsid w:val="00562FA9"/>
    <w:rsid w:val="005662D6"/>
    <w:rsid w:val="0056775A"/>
    <w:rsid w:val="00570554"/>
    <w:rsid w:val="00580844"/>
    <w:rsid w:val="00580EF9"/>
    <w:rsid w:val="00583882"/>
    <w:rsid w:val="00594EE4"/>
    <w:rsid w:val="0059524C"/>
    <w:rsid w:val="00595CEA"/>
    <w:rsid w:val="00597118"/>
    <w:rsid w:val="005A00E7"/>
    <w:rsid w:val="005A0451"/>
    <w:rsid w:val="005A3025"/>
    <w:rsid w:val="005A4410"/>
    <w:rsid w:val="005A4416"/>
    <w:rsid w:val="005A6B02"/>
    <w:rsid w:val="005A70D3"/>
    <w:rsid w:val="005A7374"/>
    <w:rsid w:val="005B3497"/>
    <w:rsid w:val="005B3D5D"/>
    <w:rsid w:val="005B49F2"/>
    <w:rsid w:val="005B7075"/>
    <w:rsid w:val="005B76CA"/>
    <w:rsid w:val="005C7C4C"/>
    <w:rsid w:val="005C7D21"/>
    <w:rsid w:val="005D0D48"/>
    <w:rsid w:val="005D119E"/>
    <w:rsid w:val="005D165D"/>
    <w:rsid w:val="005D4DCD"/>
    <w:rsid w:val="005E4BFF"/>
    <w:rsid w:val="005F0A3F"/>
    <w:rsid w:val="005F0A45"/>
    <w:rsid w:val="005F127B"/>
    <w:rsid w:val="005F39A1"/>
    <w:rsid w:val="005F4105"/>
    <w:rsid w:val="005F6D56"/>
    <w:rsid w:val="005F77BF"/>
    <w:rsid w:val="0060176B"/>
    <w:rsid w:val="00604EDC"/>
    <w:rsid w:val="00604F71"/>
    <w:rsid w:val="00605598"/>
    <w:rsid w:val="0060717F"/>
    <w:rsid w:val="00611607"/>
    <w:rsid w:val="00611F35"/>
    <w:rsid w:val="00612960"/>
    <w:rsid w:val="00613207"/>
    <w:rsid w:val="00616464"/>
    <w:rsid w:val="006261E5"/>
    <w:rsid w:val="00626254"/>
    <w:rsid w:val="00630463"/>
    <w:rsid w:val="0064461C"/>
    <w:rsid w:val="006446C8"/>
    <w:rsid w:val="00644FD3"/>
    <w:rsid w:val="006464C6"/>
    <w:rsid w:val="0065201C"/>
    <w:rsid w:val="006544F1"/>
    <w:rsid w:val="00656DC3"/>
    <w:rsid w:val="006631F8"/>
    <w:rsid w:val="006645B7"/>
    <w:rsid w:val="00664962"/>
    <w:rsid w:val="00664FDB"/>
    <w:rsid w:val="006678CD"/>
    <w:rsid w:val="00672102"/>
    <w:rsid w:val="00672A95"/>
    <w:rsid w:val="0067444F"/>
    <w:rsid w:val="00675A35"/>
    <w:rsid w:val="00676483"/>
    <w:rsid w:val="006850A3"/>
    <w:rsid w:val="006906DB"/>
    <w:rsid w:val="006941EA"/>
    <w:rsid w:val="00694252"/>
    <w:rsid w:val="006A3480"/>
    <w:rsid w:val="006A3EDE"/>
    <w:rsid w:val="006B13FA"/>
    <w:rsid w:val="006B5469"/>
    <w:rsid w:val="006B6A32"/>
    <w:rsid w:val="006C0D30"/>
    <w:rsid w:val="006C4305"/>
    <w:rsid w:val="006C715F"/>
    <w:rsid w:val="006D5774"/>
    <w:rsid w:val="006D5D70"/>
    <w:rsid w:val="006E0034"/>
    <w:rsid w:val="006E038B"/>
    <w:rsid w:val="006E063E"/>
    <w:rsid w:val="006E3ADC"/>
    <w:rsid w:val="006F0AE9"/>
    <w:rsid w:val="006F29C9"/>
    <w:rsid w:val="006F3FD4"/>
    <w:rsid w:val="006F494B"/>
    <w:rsid w:val="00701560"/>
    <w:rsid w:val="00702B47"/>
    <w:rsid w:val="00705708"/>
    <w:rsid w:val="007076EB"/>
    <w:rsid w:val="007125A3"/>
    <w:rsid w:val="00716E2A"/>
    <w:rsid w:val="00717F01"/>
    <w:rsid w:val="00720215"/>
    <w:rsid w:val="00720BD2"/>
    <w:rsid w:val="007228B8"/>
    <w:rsid w:val="00723418"/>
    <w:rsid w:val="007262BA"/>
    <w:rsid w:val="00730EEA"/>
    <w:rsid w:val="00735DEC"/>
    <w:rsid w:val="00744391"/>
    <w:rsid w:val="0074458D"/>
    <w:rsid w:val="00746BEA"/>
    <w:rsid w:val="00754179"/>
    <w:rsid w:val="0075451C"/>
    <w:rsid w:val="0075472A"/>
    <w:rsid w:val="00756E58"/>
    <w:rsid w:val="00757DFB"/>
    <w:rsid w:val="00757EE3"/>
    <w:rsid w:val="0076025B"/>
    <w:rsid w:val="0076491E"/>
    <w:rsid w:val="00764CB8"/>
    <w:rsid w:val="00765D75"/>
    <w:rsid w:val="00766236"/>
    <w:rsid w:val="00770013"/>
    <w:rsid w:val="007743EB"/>
    <w:rsid w:val="0077617A"/>
    <w:rsid w:val="007763B5"/>
    <w:rsid w:val="00777304"/>
    <w:rsid w:val="00780DF4"/>
    <w:rsid w:val="00780E03"/>
    <w:rsid w:val="00781D91"/>
    <w:rsid w:val="0078246E"/>
    <w:rsid w:val="00783E70"/>
    <w:rsid w:val="00785596"/>
    <w:rsid w:val="00787B47"/>
    <w:rsid w:val="0079149D"/>
    <w:rsid w:val="00795585"/>
    <w:rsid w:val="007A10BF"/>
    <w:rsid w:val="007A20CD"/>
    <w:rsid w:val="007A40D8"/>
    <w:rsid w:val="007A75E9"/>
    <w:rsid w:val="007B0C18"/>
    <w:rsid w:val="007B6399"/>
    <w:rsid w:val="007C0B3D"/>
    <w:rsid w:val="007C0FC1"/>
    <w:rsid w:val="007C1B42"/>
    <w:rsid w:val="007C20B3"/>
    <w:rsid w:val="007C35BA"/>
    <w:rsid w:val="007D2455"/>
    <w:rsid w:val="007D2CC2"/>
    <w:rsid w:val="007D37A3"/>
    <w:rsid w:val="007D3A54"/>
    <w:rsid w:val="007D3BD1"/>
    <w:rsid w:val="007E07DC"/>
    <w:rsid w:val="007E5B1F"/>
    <w:rsid w:val="007E6967"/>
    <w:rsid w:val="007F2237"/>
    <w:rsid w:val="007F406A"/>
    <w:rsid w:val="00802468"/>
    <w:rsid w:val="0080254E"/>
    <w:rsid w:val="008049D7"/>
    <w:rsid w:val="00806C56"/>
    <w:rsid w:val="00807D43"/>
    <w:rsid w:val="00812CE5"/>
    <w:rsid w:val="00814AAC"/>
    <w:rsid w:val="00820BE8"/>
    <w:rsid w:val="008266A3"/>
    <w:rsid w:val="00826C5D"/>
    <w:rsid w:val="00830734"/>
    <w:rsid w:val="00830EEF"/>
    <w:rsid w:val="008321B9"/>
    <w:rsid w:val="008338AA"/>
    <w:rsid w:val="008344E8"/>
    <w:rsid w:val="008356B7"/>
    <w:rsid w:val="00842D52"/>
    <w:rsid w:val="008436D9"/>
    <w:rsid w:val="00843827"/>
    <w:rsid w:val="00844313"/>
    <w:rsid w:val="008461F0"/>
    <w:rsid w:val="00846C52"/>
    <w:rsid w:val="00855A4B"/>
    <w:rsid w:val="00856B81"/>
    <w:rsid w:val="00857415"/>
    <w:rsid w:val="00857ADD"/>
    <w:rsid w:val="00860657"/>
    <w:rsid w:val="0086241C"/>
    <w:rsid w:val="00863BEC"/>
    <w:rsid w:val="0086576E"/>
    <w:rsid w:val="008662E0"/>
    <w:rsid w:val="00866464"/>
    <w:rsid w:val="00877E2E"/>
    <w:rsid w:val="00884CC3"/>
    <w:rsid w:val="00886E5D"/>
    <w:rsid w:val="008876BD"/>
    <w:rsid w:val="008A5035"/>
    <w:rsid w:val="008A63F7"/>
    <w:rsid w:val="008A789F"/>
    <w:rsid w:val="008B274D"/>
    <w:rsid w:val="008C145B"/>
    <w:rsid w:val="008C5127"/>
    <w:rsid w:val="008C5BEB"/>
    <w:rsid w:val="008C5FB1"/>
    <w:rsid w:val="008D2CDF"/>
    <w:rsid w:val="008D7B29"/>
    <w:rsid w:val="008E1244"/>
    <w:rsid w:val="008E26A6"/>
    <w:rsid w:val="008E2F61"/>
    <w:rsid w:val="008E5875"/>
    <w:rsid w:val="008E59F9"/>
    <w:rsid w:val="008E7F0E"/>
    <w:rsid w:val="008F0B1C"/>
    <w:rsid w:val="008F25D2"/>
    <w:rsid w:val="008F6598"/>
    <w:rsid w:val="008F79FB"/>
    <w:rsid w:val="009009B3"/>
    <w:rsid w:val="00901F0C"/>
    <w:rsid w:val="00901F5E"/>
    <w:rsid w:val="0090381D"/>
    <w:rsid w:val="0090541D"/>
    <w:rsid w:val="00907E55"/>
    <w:rsid w:val="00917F34"/>
    <w:rsid w:val="009203CF"/>
    <w:rsid w:val="00923013"/>
    <w:rsid w:val="00930FC3"/>
    <w:rsid w:val="0093289D"/>
    <w:rsid w:val="00937BA1"/>
    <w:rsid w:val="009458F4"/>
    <w:rsid w:val="00951172"/>
    <w:rsid w:val="00955229"/>
    <w:rsid w:val="00961E0A"/>
    <w:rsid w:val="00964CA8"/>
    <w:rsid w:val="00965A47"/>
    <w:rsid w:val="009671D4"/>
    <w:rsid w:val="0097553D"/>
    <w:rsid w:val="00980721"/>
    <w:rsid w:val="00984521"/>
    <w:rsid w:val="00985CFB"/>
    <w:rsid w:val="0098676F"/>
    <w:rsid w:val="00986B77"/>
    <w:rsid w:val="009914F4"/>
    <w:rsid w:val="009937AE"/>
    <w:rsid w:val="0099389A"/>
    <w:rsid w:val="00994287"/>
    <w:rsid w:val="00995EB4"/>
    <w:rsid w:val="009A0733"/>
    <w:rsid w:val="009A1CF0"/>
    <w:rsid w:val="009A5DC7"/>
    <w:rsid w:val="009A70F6"/>
    <w:rsid w:val="009B10AE"/>
    <w:rsid w:val="009B546A"/>
    <w:rsid w:val="009C3730"/>
    <w:rsid w:val="009D064D"/>
    <w:rsid w:val="009D242D"/>
    <w:rsid w:val="009D4987"/>
    <w:rsid w:val="009D695F"/>
    <w:rsid w:val="009E21CC"/>
    <w:rsid w:val="009E3725"/>
    <w:rsid w:val="009E4E09"/>
    <w:rsid w:val="009F1EA2"/>
    <w:rsid w:val="009F2691"/>
    <w:rsid w:val="00A02DCD"/>
    <w:rsid w:val="00A04606"/>
    <w:rsid w:val="00A0470B"/>
    <w:rsid w:val="00A0495D"/>
    <w:rsid w:val="00A04DE6"/>
    <w:rsid w:val="00A05A5F"/>
    <w:rsid w:val="00A11A7B"/>
    <w:rsid w:val="00A1592C"/>
    <w:rsid w:val="00A23FAC"/>
    <w:rsid w:val="00A25A65"/>
    <w:rsid w:val="00A35029"/>
    <w:rsid w:val="00A40167"/>
    <w:rsid w:val="00A4029E"/>
    <w:rsid w:val="00A47A4D"/>
    <w:rsid w:val="00A50AE6"/>
    <w:rsid w:val="00A51B14"/>
    <w:rsid w:val="00A54C02"/>
    <w:rsid w:val="00A54EC2"/>
    <w:rsid w:val="00A5548E"/>
    <w:rsid w:val="00A578FE"/>
    <w:rsid w:val="00A62885"/>
    <w:rsid w:val="00A629ED"/>
    <w:rsid w:val="00A62AE3"/>
    <w:rsid w:val="00A62D54"/>
    <w:rsid w:val="00A657F4"/>
    <w:rsid w:val="00A6703F"/>
    <w:rsid w:val="00A764DB"/>
    <w:rsid w:val="00A776FC"/>
    <w:rsid w:val="00A77C28"/>
    <w:rsid w:val="00A84C4F"/>
    <w:rsid w:val="00A95C85"/>
    <w:rsid w:val="00AA0BCE"/>
    <w:rsid w:val="00AA47FE"/>
    <w:rsid w:val="00AA494D"/>
    <w:rsid w:val="00AB05B3"/>
    <w:rsid w:val="00AB278F"/>
    <w:rsid w:val="00AB455B"/>
    <w:rsid w:val="00AB670F"/>
    <w:rsid w:val="00AC022F"/>
    <w:rsid w:val="00AC0FB9"/>
    <w:rsid w:val="00AC4726"/>
    <w:rsid w:val="00AC695F"/>
    <w:rsid w:val="00AC772C"/>
    <w:rsid w:val="00AD18DA"/>
    <w:rsid w:val="00AD542D"/>
    <w:rsid w:val="00AD5789"/>
    <w:rsid w:val="00AD656E"/>
    <w:rsid w:val="00AE0460"/>
    <w:rsid w:val="00AE2878"/>
    <w:rsid w:val="00AE743A"/>
    <w:rsid w:val="00AF2694"/>
    <w:rsid w:val="00AF2CA0"/>
    <w:rsid w:val="00AF2D36"/>
    <w:rsid w:val="00B016DB"/>
    <w:rsid w:val="00B05296"/>
    <w:rsid w:val="00B06A92"/>
    <w:rsid w:val="00B07437"/>
    <w:rsid w:val="00B0761F"/>
    <w:rsid w:val="00B10218"/>
    <w:rsid w:val="00B127BF"/>
    <w:rsid w:val="00B148AE"/>
    <w:rsid w:val="00B23004"/>
    <w:rsid w:val="00B23B22"/>
    <w:rsid w:val="00B27E53"/>
    <w:rsid w:val="00B3096E"/>
    <w:rsid w:val="00B313B3"/>
    <w:rsid w:val="00B32E33"/>
    <w:rsid w:val="00B45914"/>
    <w:rsid w:val="00B46AFC"/>
    <w:rsid w:val="00B47157"/>
    <w:rsid w:val="00B503A4"/>
    <w:rsid w:val="00B50837"/>
    <w:rsid w:val="00B5207C"/>
    <w:rsid w:val="00B52C40"/>
    <w:rsid w:val="00B558B7"/>
    <w:rsid w:val="00B56244"/>
    <w:rsid w:val="00B57465"/>
    <w:rsid w:val="00B601B0"/>
    <w:rsid w:val="00B64384"/>
    <w:rsid w:val="00B6476F"/>
    <w:rsid w:val="00B64F68"/>
    <w:rsid w:val="00B70C1D"/>
    <w:rsid w:val="00B72AB8"/>
    <w:rsid w:val="00B7311E"/>
    <w:rsid w:val="00B81E70"/>
    <w:rsid w:val="00B82145"/>
    <w:rsid w:val="00B821AB"/>
    <w:rsid w:val="00B83A78"/>
    <w:rsid w:val="00B83BE8"/>
    <w:rsid w:val="00B85701"/>
    <w:rsid w:val="00B85D3B"/>
    <w:rsid w:val="00B90317"/>
    <w:rsid w:val="00B909C4"/>
    <w:rsid w:val="00B96362"/>
    <w:rsid w:val="00B96565"/>
    <w:rsid w:val="00BA1B35"/>
    <w:rsid w:val="00BA58A1"/>
    <w:rsid w:val="00BA7E65"/>
    <w:rsid w:val="00BB1658"/>
    <w:rsid w:val="00BB20B6"/>
    <w:rsid w:val="00BB2C88"/>
    <w:rsid w:val="00BB5C6B"/>
    <w:rsid w:val="00BB64D7"/>
    <w:rsid w:val="00BC1ECF"/>
    <w:rsid w:val="00BC343F"/>
    <w:rsid w:val="00BC344F"/>
    <w:rsid w:val="00BC6540"/>
    <w:rsid w:val="00BD4465"/>
    <w:rsid w:val="00BD5A0F"/>
    <w:rsid w:val="00BD6607"/>
    <w:rsid w:val="00BD7C47"/>
    <w:rsid w:val="00BE6C0D"/>
    <w:rsid w:val="00BF17BA"/>
    <w:rsid w:val="00BF254F"/>
    <w:rsid w:val="00BF7740"/>
    <w:rsid w:val="00C000F8"/>
    <w:rsid w:val="00C0220E"/>
    <w:rsid w:val="00C04D6D"/>
    <w:rsid w:val="00C10E1E"/>
    <w:rsid w:val="00C121A4"/>
    <w:rsid w:val="00C12CA9"/>
    <w:rsid w:val="00C1422A"/>
    <w:rsid w:val="00C1738F"/>
    <w:rsid w:val="00C25151"/>
    <w:rsid w:val="00C34148"/>
    <w:rsid w:val="00C4339C"/>
    <w:rsid w:val="00C4584A"/>
    <w:rsid w:val="00C46D3C"/>
    <w:rsid w:val="00C53249"/>
    <w:rsid w:val="00C53AAD"/>
    <w:rsid w:val="00C55679"/>
    <w:rsid w:val="00C55DB8"/>
    <w:rsid w:val="00C56606"/>
    <w:rsid w:val="00C578B0"/>
    <w:rsid w:val="00C62218"/>
    <w:rsid w:val="00C64FC5"/>
    <w:rsid w:val="00C672DB"/>
    <w:rsid w:val="00C719DA"/>
    <w:rsid w:val="00C74E5F"/>
    <w:rsid w:val="00C75A99"/>
    <w:rsid w:val="00C81883"/>
    <w:rsid w:val="00C822DB"/>
    <w:rsid w:val="00C835E9"/>
    <w:rsid w:val="00C83DEE"/>
    <w:rsid w:val="00C85127"/>
    <w:rsid w:val="00C85215"/>
    <w:rsid w:val="00C873A4"/>
    <w:rsid w:val="00C95506"/>
    <w:rsid w:val="00CA1348"/>
    <w:rsid w:val="00CA1AEF"/>
    <w:rsid w:val="00CA4086"/>
    <w:rsid w:val="00CA5954"/>
    <w:rsid w:val="00CB5297"/>
    <w:rsid w:val="00CC0883"/>
    <w:rsid w:val="00CC145E"/>
    <w:rsid w:val="00CC19BE"/>
    <w:rsid w:val="00CC3D8D"/>
    <w:rsid w:val="00CC6801"/>
    <w:rsid w:val="00CC7A94"/>
    <w:rsid w:val="00CC7B22"/>
    <w:rsid w:val="00CD0208"/>
    <w:rsid w:val="00CD0534"/>
    <w:rsid w:val="00CD122D"/>
    <w:rsid w:val="00CD4142"/>
    <w:rsid w:val="00CD4FE6"/>
    <w:rsid w:val="00CD694D"/>
    <w:rsid w:val="00CD784F"/>
    <w:rsid w:val="00CE1360"/>
    <w:rsid w:val="00CE1F18"/>
    <w:rsid w:val="00CE227A"/>
    <w:rsid w:val="00CF0C2E"/>
    <w:rsid w:val="00CF1C20"/>
    <w:rsid w:val="00D008B6"/>
    <w:rsid w:val="00D00EC7"/>
    <w:rsid w:val="00D031D3"/>
    <w:rsid w:val="00D04199"/>
    <w:rsid w:val="00D137E5"/>
    <w:rsid w:val="00D13C37"/>
    <w:rsid w:val="00D16252"/>
    <w:rsid w:val="00D173E5"/>
    <w:rsid w:val="00D20A90"/>
    <w:rsid w:val="00D227E4"/>
    <w:rsid w:val="00D312DF"/>
    <w:rsid w:val="00D3447B"/>
    <w:rsid w:val="00D416CA"/>
    <w:rsid w:val="00D42780"/>
    <w:rsid w:val="00D42BC5"/>
    <w:rsid w:val="00D4394A"/>
    <w:rsid w:val="00D449C8"/>
    <w:rsid w:val="00D51460"/>
    <w:rsid w:val="00D518FF"/>
    <w:rsid w:val="00D525EA"/>
    <w:rsid w:val="00D62C04"/>
    <w:rsid w:val="00D74C84"/>
    <w:rsid w:val="00D8045C"/>
    <w:rsid w:val="00D819AB"/>
    <w:rsid w:val="00D92B55"/>
    <w:rsid w:val="00D937D0"/>
    <w:rsid w:val="00D955B5"/>
    <w:rsid w:val="00DA4A0F"/>
    <w:rsid w:val="00DA6DF6"/>
    <w:rsid w:val="00DA6E9E"/>
    <w:rsid w:val="00DB46D4"/>
    <w:rsid w:val="00DB4A36"/>
    <w:rsid w:val="00DB582D"/>
    <w:rsid w:val="00DC5C46"/>
    <w:rsid w:val="00DD2216"/>
    <w:rsid w:val="00DD302F"/>
    <w:rsid w:val="00DD4871"/>
    <w:rsid w:val="00DD5320"/>
    <w:rsid w:val="00DD7863"/>
    <w:rsid w:val="00DE40B4"/>
    <w:rsid w:val="00DE4E7A"/>
    <w:rsid w:val="00DE7847"/>
    <w:rsid w:val="00DE79D4"/>
    <w:rsid w:val="00DF06ED"/>
    <w:rsid w:val="00DF0952"/>
    <w:rsid w:val="00DF10E5"/>
    <w:rsid w:val="00DF445A"/>
    <w:rsid w:val="00DF5559"/>
    <w:rsid w:val="00DF7EDF"/>
    <w:rsid w:val="00E03875"/>
    <w:rsid w:val="00E04FC6"/>
    <w:rsid w:val="00E05E3B"/>
    <w:rsid w:val="00E07554"/>
    <w:rsid w:val="00E11091"/>
    <w:rsid w:val="00E13786"/>
    <w:rsid w:val="00E1673A"/>
    <w:rsid w:val="00E243AD"/>
    <w:rsid w:val="00E26D0D"/>
    <w:rsid w:val="00E277F4"/>
    <w:rsid w:val="00E30E59"/>
    <w:rsid w:val="00E33B55"/>
    <w:rsid w:val="00E40CC9"/>
    <w:rsid w:val="00E40DF2"/>
    <w:rsid w:val="00E42C3E"/>
    <w:rsid w:val="00E52025"/>
    <w:rsid w:val="00E52C4C"/>
    <w:rsid w:val="00E635F1"/>
    <w:rsid w:val="00E661E8"/>
    <w:rsid w:val="00E70093"/>
    <w:rsid w:val="00E72558"/>
    <w:rsid w:val="00E74998"/>
    <w:rsid w:val="00E75C49"/>
    <w:rsid w:val="00E77FAA"/>
    <w:rsid w:val="00E8298C"/>
    <w:rsid w:val="00E862AE"/>
    <w:rsid w:val="00E905C6"/>
    <w:rsid w:val="00E91612"/>
    <w:rsid w:val="00E9278A"/>
    <w:rsid w:val="00E930D7"/>
    <w:rsid w:val="00E93D2D"/>
    <w:rsid w:val="00EA2095"/>
    <w:rsid w:val="00EA46E1"/>
    <w:rsid w:val="00EA4BF5"/>
    <w:rsid w:val="00EA645C"/>
    <w:rsid w:val="00EA6F0F"/>
    <w:rsid w:val="00EC1474"/>
    <w:rsid w:val="00EC1A08"/>
    <w:rsid w:val="00EC6619"/>
    <w:rsid w:val="00EC703E"/>
    <w:rsid w:val="00EC7044"/>
    <w:rsid w:val="00ED2033"/>
    <w:rsid w:val="00ED3E03"/>
    <w:rsid w:val="00ED43B8"/>
    <w:rsid w:val="00ED4671"/>
    <w:rsid w:val="00ED6865"/>
    <w:rsid w:val="00EE0761"/>
    <w:rsid w:val="00EE0A39"/>
    <w:rsid w:val="00EE3267"/>
    <w:rsid w:val="00EE5A8F"/>
    <w:rsid w:val="00EF64A8"/>
    <w:rsid w:val="00F01D85"/>
    <w:rsid w:val="00F02475"/>
    <w:rsid w:val="00F03FD1"/>
    <w:rsid w:val="00F16BF0"/>
    <w:rsid w:val="00F17751"/>
    <w:rsid w:val="00F20F78"/>
    <w:rsid w:val="00F211CF"/>
    <w:rsid w:val="00F21D00"/>
    <w:rsid w:val="00F227FF"/>
    <w:rsid w:val="00F375E1"/>
    <w:rsid w:val="00F37647"/>
    <w:rsid w:val="00F42F2D"/>
    <w:rsid w:val="00F43877"/>
    <w:rsid w:val="00F47509"/>
    <w:rsid w:val="00F47B6A"/>
    <w:rsid w:val="00F50147"/>
    <w:rsid w:val="00F5071F"/>
    <w:rsid w:val="00F51D84"/>
    <w:rsid w:val="00F54F17"/>
    <w:rsid w:val="00F660B3"/>
    <w:rsid w:val="00F66C64"/>
    <w:rsid w:val="00F673EF"/>
    <w:rsid w:val="00F71EBC"/>
    <w:rsid w:val="00F7602E"/>
    <w:rsid w:val="00F76305"/>
    <w:rsid w:val="00F82594"/>
    <w:rsid w:val="00F8544A"/>
    <w:rsid w:val="00F90093"/>
    <w:rsid w:val="00F93732"/>
    <w:rsid w:val="00F9393F"/>
    <w:rsid w:val="00F93E1B"/>
    <w:rsid w:val="00FA0951"/>
    <w:rsid w:val="00FA0B30"/>
    <w:rsid w:val="00FA3E3F"/>
    <w:rsid w:val="00FA4460"/>
    <w:rsid w:val="00FB58C0"/>
    <w:rsid w:val="00FB7BDB"/>
    <w:rsid w:val="00FC7A99"/>
    <w:rsid w:val="00FD464F"/>
    <w:rsid w:val="00FD6C95"/>
    <w:rsid w:val="00FE517B"/>
    <w:rsid w:val="00FE5E7C"/>
    <w:rsid w:val="00FE6DAD"/>
    <w:rsid w:val="00FF3070"/>
    <w:rsid w:val="00FF5503"/>
    <w:rsid w:val="00FF58D9"/>
    <w:rsid w:val="00FF67B6"/>
    <w:rsid w:val="010F5E33"/>
    <w:rsid w:val="086A1FB2"/>
    <w:rsid w:val="0FAC2AA3"/>
    <w:rsid w:val="13D8713F"/>
    <w:rsid w:val="16311102"/>
    <w:rsid w:val="17FF45CC"/>
    <w:rsid w:val="1B4C7599"/>
    <w:rsid w:val="1E046B54"/>
    <w:rsid w:val="20836D33"/>
    <w:rsid w:val="24847351"/>
    <w:rsid w:val="251C56B9"/>
    <w:rsid w:val="2EF62A12"/>
    <w:rsid w:val="3F9C4784"/>
    <w:rsid w:val="460026D7"/>
    <w:rsid w:val="570C2768"/>
    <w:rsid w:val="60813F02"/>
    <w:rsid w:val="63526223"/>
    <w:rsid w:val="662D2881"/>
    <w:rsid w:val="6A4F00CA"/>
    <w:rsid w:val="6A866E15"/>
    <w:rsid w:val="6E9006FC"/>
    <w:rsid w:val="780B0E6A"/>
    <w:rsid w:val="7E9542AD"/>
    <w:rsid w:val="7F6EC5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38EA101-7F02-42FD-9A5B-BB89D3BB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er" w:qFormat="1"/>
    <w:lsdException w:name="footer" w:qFormat="1"/>
    <w:lsdException w:name="page number" w:qFormat="1"/>
    <w:lsdException w:name="Default Paragraph Font" w:semiHidden="1" w:uiPriority="1"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paragraph" w:styleId="10">
    <w:name w:val="heading 1"/>
    <w:basedOn w:val="a"/>
    <w:next w:val="a"/>
    <w:autoRedefine/>
    <w:qFormat/>
    <w:pPr>
      <w:keepNext/>
      <w:keepLines/>
      <w:adjustRightInd w:val="0"/>
      <w:snapToGrid w:val="0"/>
      <w:spacing w:line="600" w:lineRule="exact"/>
      <w:jc w:val="center"/>
      <w:outlineLvl w:val="0"/>
    </w:pPr>
    <w:rPr>
      <w:rFonts w:eastAsia="方正楷体简体"/>
      <w:bCs/>
      <w:snapToGrid w:val="0"/>
      <w:w w:val="96"/>
      <w:kern w:val="0"/>
      <w:szCs w:val="32"/>
    </w:rPr>
  </w:style>
  <w:style w:type="paragraph" w:styleId="20">
    <w:name w:val="heading 2"/>
    <w:basedOn w:val="a"/>
    <w:next w:val="a"/>
    <w:autoRedefine/>
    <w:qFormat/>
    <w:pPr>
      <w:keepNext/>
      <w:keepLines/>
      <w:adjustRightInd w:val="0"/>
      <w:snapToGrid w:val="0"/>
      <w:spacing w:line="600" w:lineRule="exact"/>
      <w:ind w:firstLineChars="200" w:firstLine="610"/>
      <w:outlineLvl w:val="1"/>
    </w:pPr>
    <w:rPr>
      <w:rFonts w:eastAsia="方正黑体简体"/>
      <w:bCs/>
      <w:snapToGrid w:val="0"/>
      <w:w w:val="96"/>
      <w:kern w:val="0"/>
      <w:szCs w:val="32"/>
    </w:rPr>
  </w:style>
  <w:style w:type="paragraph" w:styleId="30">
    <w:name w:val="heading 3"/>
    <w:basedOn w:val="a"/>
    <w:next w:val="a"/>
    <w:qFormat/>
    <w:pPr>
      <w:keepNext/>
      <w:keepLines/>
      <w:adjustRightInd w:val="0"/>
      <w:snapToGrid w:val="0"/>
      <w:spacing w:line="600" w:lineRule="exact"/>
      <w:ind w:firstLineChars="200" w:firstLine="200"/>
      <w:outlineLvl w:val="2"/>
    </w:pPr>
    <w:rPr>
      <w:rFonts w:eastAsia="方正楷体简体"/>
      <w:bCs/>
      <w:snapToGrid w:val="0"/>
      <w:w w:val="96"/>
      <w:kern w:val="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szCs w:val="18"/>
    </w:rPr>
  </w:style>
  <w:style w:type="paragraph" w:styleId="a4">
    <w:name w:val="header"/>
    <w:basedOn w:val="a"/>
    <w:autoRedefine/>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autoRedefine/>
    <w:qFormat/>
  </w:style>
  <w:style w:type="paragraph" w:customStyle="1" w:styleId="CharCharChar">
    <w:name w:val="Char Char Char"/>
    <w:basedOn w:val="a"/>
    <w:autoRedefine/>
    <w:qFormat/>
  </w:style>
  <w:style w:type="paragraph" w:customStyle="1" w:styleId="1">
    <w:name w:val="公文标题 1"/>
    <w:autoRedefine/>
    <w:qFormat/>
    <w:pPr>
      <w:widowControl w:val="0"/>
      <w:numPr>
        <w:numId w:val="1"/>
      </w:numPr>
      <w:overflowPunct w:val="0"/>
      <w:topLinePunct/>
      <w:jc w:val="both"/>
    </w:pPr>
    <w:rPr>
      <w:rFonts w:eastAsia="方正黑体_GBK"/>
      <w:kern w:val="2"/>
      <w:sz w:val="32"/>
      <w:szCs w:val="32"/>
    </w:rPr>
  </w:style>
  <w:style w:type="paragraph" w:customStyle="1" w:styleId="2">
    <w:name w:val="公文标题 2"/>
    <w:autoRedefine/>
    <w:qFormat/>
    <w:pPr>
      <w:widowControl w:val="0"/>
      <w:numPr>
        <w:numId w:val="2"/>
      </w:numPr>
      <w:overflowPunct w:val="0"/>
      <w:topLinePunct/>
      <w:jc w:val="both"/>
    </w:pPr>
    <w:rPr>
      <w:rFonts w:eastAsia="方正楷体_GBK"/>
      <w:kern w:val="2"/>
      <w:sz w:val="32"/>
      <w:szCs w:val="32"/>
    </w:rPr>
  </w:style>
  <w:style w:type="paragraph" w:customStyle="1" w:styleId="3">
    <w:name w:val="公文标题 3"/>
    <w:qFormat/>
    <w:pPr>
      <w:widowControl w:val="0"/>
      <w:numPr>
        <w:numId w:val="3"/>
      </w:numPr>
      <w:overflowPunct w:val="0"/>
      <w:topLinePunct/>
      <w:jc w:val="both"/>
    </w:pPr>
    <w:rPr>
      <w:rFonts w:eastAsia="方正仿宋_GBK"/>
      <w:kern w:val="2"/>
      <w:sz w:val="32"/>
      <w:szCs w:val="32"/>
    </w:rPr>
  </w:style>
  <w:style w:type="paragraph" w:customStyle="1" w:styleId="4">
    <w:name w:val="公文标题 4"/>
    <w:qFormat/>
    <w:pPr>
      <w:widowControl w:val="0"/>
      <w:numPr>
        <w:numId w:val="4"/>
      </w:numPr>
      <w:overflowPunct w:val="0"/>
      <w:topLinePunct/>
      <w:jc w:val="both"/>
    </w:pPr>
    <w:rPr>
      <w:rFonts w:eastAsia="方正仿宋_GBK"/>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3690</Words>
  <Characters>168</Characters>
  <Application>Microsoft Office Word</Application>
  <DocSecurity>0</DocSecurity>
  <Lines>1</Lines>
  <Paragraphs>7</Paragraphs>
  <ScaleCrop>false</ScaleCrop>
  <Company>神州网信技术有限公司</Company>
  <LinksUpToDate>false</LinksUpToDate>
  <CharactersWithSpaces>3851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SZYDWB</dc:creator>
  <cp:lastModifiedBy>608</cp:lastModifiedBy>
  <cp:revision>25</cp:revision>
  <cp:lastPrinted>2024-02-01T09:12:00Z</cp:lastPrinted>
  <dcterms:created xsi:type="dcterms:W3CDTF">2016-12-15T23:36:00Z</dcterms:created>
  <dcterms:modified xsi:type="dcterms:W3CDTF">2024-10-30T07:30:00Z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0E92DF10C4694FC9B3DD361C0906C808</vt:lpwstr>
  </property>
</Properties>
</file>