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w w:val="97"/>
          <w:sz w:val="32"/>
          <w:szCs w:val="32"/>
        </w:rPr>
      </w:pPr>
    </w:p>
    <w:p>
      <w:pPr>
        <w:rPr>
          <w:rFonts w:hint="eastAsia" w:ascii="仿宋_GB2312" w:eastAsia="仿宋_GB2312"/>
          <w:w w:val="97"/>
          <w:sz w:val="32"/>
          <w:szCs w:val="32"/>
        </w:rPr>
      </w:pPr>
    </w:p>
    <w:p>
      <w:pPr>
        <w:ind w:firstLine="310" w:firstLineChars="100"/>
        <w:jc w:val="center"/>
        <w:rPr>
          <w:rFonts w:hint="eastAsia" w:ascii="仿宋_GB2312" w:eastAsia="仿宋_GB2312"/>
          <w:w w:val="97"/>
          <w:sz w:val="32"/>
          <w:szCs w:val="32"/>
        </w:rPr>
      </w:pPr>
      <w:r>
        <w:rPr>
          <w:rFonts w:hint="eastAsia" w:ascii="仿宋_GB2312" w:eastAsia="仿宋_GB2312"/>
          <w:w w:val="97"/>
          <w:sz w:val="32"/>
          <w:szCs w:val="32"/>
        </w:rPr>
        <w:t>汕劳评</w:t>
      </w:r>
      <w:r>
        <w:rPr>
          <w:rFonts w:hint="eastAsia" w:ascii="仿宋_GB2312" w:eastAsia="仿宋_GB2312"/>
          <w:w w:val="97"/>
          <w:sz w:val="32"/>
          <w:szCs w:val="32"/>
          <w:lang w:eastAsia="zh-CN"/>
        </w:rPr>
        <w:t>办</w:t>
      </w:r>
      <w:r>
        <w:rPr>
          <w:rFonts w:hint="eastAsia" w:ascii="仿宋_GB2312" w:eastAsia="仿宋_GB2312"/>
          <w:w w:val="97"/>
          <w:sz w:val="32"/>
          <w:szCs w:val="32"/>
        </w:rPr>
        <w:t>〔20</w:t>
      </w:r>
      <w:r>
        <w:rPr>
          <w:rFonts w:hint="eastAsia" w:ascii="仿宋_GB2312" w:eastAsia="仿宋_GB2312"/>
          <w:w w:val="97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w w:val="97"/>
          <w:sz w:val="32"/>
          <w:szCs w:val="32"/>
        </w:rPr>
        <w:t>〕</w:t>
      </w:r>
      <w:r>
        <w:rPr>
          <w:rFonts w:hint="eastAsia" w:ascii="仿宋_GB2312" w:eastAsia="仿宋_GB2312"/>
          <w:w w:val="97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w w:val="97"/>
          <w:sz w:val="32"/>
          <w:szCs w:val="32"/>
        </w:rPr>
        <w:t>号</w:t>
      </w:r>
    </w:p>
    <w:p>
      <w:pPr>
        <w:rPr>
          <w:rFonts w:hint="eastAsia" w:ascii="仿宋_GB2312" w:eastAsia="仿宋_GB2312"/>
          <w:w w:val="97"/>
          <w:sz w:val="32"/>
          <w:szCs w:val="32"/>
        </w:rPr>
      </w:pPr>
    </w:p>
    <w:p>
      <w:pPr>
        <w:jc w:val="center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</w:p>
    <w:p>
      <w:pPr>
        <w:jc w:val="center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关于做好2020年全国劳动模范和先进工作者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推荐评选工作的通知</w:t>
      </w:r>
    </w:p>
    <w:p>
      <w:pPr>
        <w:rPr>
          <w:rFonts w:hint="default" w:ascii="Times New Roman" w:hAnsi="Times New Roman" w:eastAsia="方正小标宋简体" w:cs="Times New Roman"/>
          <w:sz w:val="36"/>
          <w:szCs w:val="36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outlineLvl w:val="9"/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各区（县）</w:t>
      </w:r>
      <w:r>
        <w:rPr>
          <w:rFonts w:hint="eastAsia" w:eastAsia="方正仿宋简体" w:cs="Times New Roman"/>
          <w:sz w:val="32"/>
          <w:szCs w:val="32"/>
          <w:lang w:eastAsia="zh-CN"/>
        </w:rPr>
        <w:t>党委和人民政府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，市委各部委，市直各单位，市各人民团体，中直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和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省直驻汕各单位：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/>
        <w:textAlignment w:val="auto"/>
        <w:outlineLvl w:val="9"/>
        <w:rPr>
          <w:rFonts w:hint="eastAsia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根据《中共广东省委办公厅　广东省人民政府办公厅关于做好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2020年广东省全国劳动模范和先进工作者评选推荐工作的通知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》（粤委办发电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[2020]16号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）精神</w:t>
      </w:r>
      <w:r>
        <w:rPr>
          <w:rFonts w:hint="eastAsia" w:eastAsia="方正仿宋简体" w:cs="Times New Roman"/>
          <w:sz w:val="32"/>
          <w:szCs w:val="32"/>
          <w:lang w:eastAsia="zh-CN"/>
        </w:rPr>
        <w:t>及市委办公室《呈批件办</w:t>
      </w:r>
      <w:bookmarkStart w:id="0" w:name="_GoBack"/>
      <w:bookmarkEnd w:id="0"/>
      <w:r>
        <w:rPr>
          <w:rFonts w:hint="eastAsia" w:eastAsia="方正仿宋简体" w:cs="Times New Roman"/>
          <w:sz w:val="32"/>
          <w:szCs w:val="32"/>
          <w:lang w:eastAsia="zh-CN"/>
        </w:rPr>
        <w:t>理表》的具体要求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，</w:t>
      </w:r>
      <w:r>
        <w:rPr>
          <w:rFonts w:hint="eastAsia" w:eastAsia="方正仿宋简体" w:cs="Times New Roman"/>
          <w:sz w:val="32"/>
          <w:szCs w:val="32"/>
          <w:lang w:eastAsia="zh-CN"/>
        </w:rPr>
        <w:t>为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做好2020年全国劳动模范和先进工作者推荐评选工作</w:t>
      </w:r>
      <w:r>
        <w:rPr>
          <w:rFonts w:hint="eastAsia" w:eastAsia="方正仿宋简体" w:cs="Times New Roman"/>
          <w:sz w:val="32"/>
          <w:szCs w:val="32"/>
          <w:lang w:eastAsia="zh-CN"/>
        </w:rPr>
        <w:t>，</w:t>
      </w:r>
      <w:r>
        <w:rPr>
          <w:rFonts w:hint="eastAsia" w:eastAsia="方正仿宋简体" w:cs="Times New Roman"/>
          <w:sz w:val="32"/>
          <w:szCs w:val="32"/>
          <w:lang w:val="en-US" w:eastAsia="zh-CN"/>
        </w:rPr>
        <w:t>现就有关事项通知如下：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/>
        <w:textAlignment w:val="auto"/>
        <w:outlineLvl w:val="9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请各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区（县）、各单位严格执行“两审三公示”制度，提前做好人员筛选，争取工作主动，及时开展党委（党组）、职工（代表）大会、居民（村民）会议讨论通过等民主程序工作，在所在单位公示。公示时间为2月</w:t>
      </w:r>
      <w:r>
        <w:rPr>
          <w:rFonts w:hint="eastAsia" w:eastAsia="方正仿宋简体" w:cs="Times New Roman"/>
          <w:sz w:val="32"/>
          <w:szCs w:val="32"/>
          <w:lang w:val="en-US" w:eastAsia="zh-CN"/>
        </w:rPr>
        <w:t>12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日前，公示内容包括姓名、性别、民族、出生年月、政治面貌、学历、单位、职务、简要事迹和举报方式等，公示时间不少于5个工作日。对被推荐人选存在异议的，推荐单位应认真进行调查，及时提出处理意见，不按规定时间反馈意见的，取消该被推荐人选的评选资格。</w:t>
      </w:r>
      <w:r>
        <w:rPr>
          <w:rFonts w:hint="eastAsia" w:eastAsia="方正仿宋简体" w:cs="Times New Roman"/>
          <w:sz w:val="32"/>
          <w:szCs w:val="32"/>
          <w:lang w:val="en-US" w:eastAsia="zh-CN"/>
        </w:rPr>
        <w:t>评选推荐的指导思想、范围、名额分配、条件、要求、推荐审核工作进度安排和奖励办法等详见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《中共广东省委办公厅　广东省人民政府办公厅关于做好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2020年广东省全国劳动模范和先进工作者评选推荐工作的通知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》</w:t>
      </w:r>
      <w:r>
        <w:rPr>
          <w:rFonts w:hint="eastAsia" w:eastAsia="方正仿宋简体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/>
        <w:textAlignment w:val="auto"/>
        <w:outlineLvl w:val="9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在对被推荐人选层层审核的基础上，各推荐单位于2020年2月</w:t>
      </w:r>
      <w:r>
        <w:rPr>
          <w:rFonts w:hint="eastAsia" w:eastAsia="方正仿宋简体" w:cs="Times New Roman"/>
          <w:sz w:val="32"/>
          <w:szCs w:val="32"/>
          <w:lang w:val="en-US" w:eastAsia="zh-CN"/>
        </w:rPr>
        <w:t>12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日前将初审材料纸质版和电子版报市评模办，具体包括：《2020年全国劳动模范和全国先进工作者推荐人选汇总表》（附件2）、《2020年全国劳动模范和全国先进工作者推荐人选征求意见表》（附件3）、会议纪要、公示现场照片、公示无异议报告或公示处理报告、事迹材料、荣誉基础材料、身份证明材料和本地区本单位初步推荐工作报告和推荐人选每人500字事迹材料等。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逾期未上报材料的有关单位，视为自动放弃参加评选。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初审材料经市评模委全体会议审议通过后，报市</w:t>
      </w:r>
      <w:r>
        <w:rPr>
          <w:rFonts w:hint="eastAsia" w:eastAsia="方正仿宋简体" w:cs="Times New Roman"/>
          <w:sz w:val="32"/>
          <w:szCs w:val="32"/>
          <w:lang w:val="en-US" w:eastAsia="zh-CN"/>
        </w:rPr>
        <w:t>常委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会确定人选，最后按程序向省报送。复审材料待上级正式下发后通知相关单位填报。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/>
        <w:textAlignment w:val="auto"/>
        <w:outlineLvl w:val="9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/>
        <w:textAlignment w:val="auto"/>
        <w:outlineLvl w:val="9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电子邮箱：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stszjjb@126.com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/>
        <w:textAlignment w:val="auto"/>
        <w:outlineLvl w:val="9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联系电话：林耀宏　88273470</w:t>
      </w:r>
      <w:r>
        <w:rPr>
          <w:rFonts w:hint="eastAsia" w:eastAsia="方正仿宋简体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/>
        <w:textAlignment w:val="auto"/>
        <w:outlineLvl w:val="9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　　　　　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/>
        <w:textAlignment w:val="auto"/>
        <w:outlineLvl w:val="9"/>
        <w:rPr>
          <w:rFonts w:hint="eastAsia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附件：</w:t>
      </w:r>
      <w:r>
        <w:rPr>
          <w:rFonts w:hint="eastAsia" w:eastAsia="方正仿宋简体" w:cs="Times New Roman"/>
          <w:sz w:val="32"/>
          <w:szCs w:val="32"/>
          <w:lang w:val="en-US" w:eastAsia="zh-CN"/>
        </w:rPr>
        <w:t>1.2020年全国劳动模范和全国先进工作者推荐人选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/>
        <w:textAlignment w:val="auto"/>
        <w:outlineLvl w:val="9"/>
        <w:rPr>
          <w:rFonts w:hint="eastAsia" w:eastAsia="方正仿宋简体" w:cs="Times New Roman"/>
          <w:sz w:val="32"/>
          <w:szCs w:val="32"/>
          <w:lang w:val="en-US" w:eastAsia="zh-CN"/>
        </w:rPr>
      </w:pPr>
      <w:r>
        <w:rPr>
          <w:rFonts w:hint="eastAsia" w:eastAsia="方正仿宋简体" w:cs="Times New Roman"/>
          <w:sz w:val="32"/>
          <w:szCs w:val="32"/>
          <w:lang w:val="en-US" w:eastAsia="zh-CN"/>
        </w:rPr>
        <w:t>　　　基本情况表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/>
        <w:textAlignment w:val="auto"/>
        <w:outlineLvl w:val="9"/>
        <w:rPr>
          <w:rFonts w:hint="eastAsia" w:eastAsia="方正仿宋简体" w:cs="Times New Roman"/>
          <w:sz w:val="32"/>
          <w:szCs w:val="32"/>
          <w:lang w:val="en-US" w:eastAsia="zh-CN"/>
        </w:rPr>
      </w:pPr>
      <w:r>
        <w:rPr>
          <w:rFonts w:hint="eastAsia" w:eastAsia="方正仿宋简体" w:cs="Times New Roman"/>
          <w:sz w:val="32"/>
          <w:szCs w:val="32"/>
          <w:lang w:val="en-US" w:eastAsia="zh-CN"/>
        </w:rPr>
        <w:t>　　　2.2020年全国劳动模范和全国先进工作者推荐人选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/>
        <w:textAlignment w:val="auto"/>
        <w:outlineLvl w:val="9"/>
        <w:rPr>
          <w:rFonts w:hint="eastAsia" w:eastAsia="方正仿宋简体" w:cs="Times New Roman"/>
          <w:sz w:val="32"/>
          <w:szCs w:val="32"/>
          <w:lang w:val="en-US" w:eastAsia="zh-CN"/>
        </w:rPr>
      </w:pPr>
      <w:r>
        <w:rPr>
          <w:rFonts w:hint="eastAsia" w:eastAsia="方正仿宋简体" w:cs="Times New Roman"/>
          <w:sz w:val="32"/>
          <w:szCs w:val="32"/>
          <w:lang w:val="en-US" w:eastAsia="zh-CN"/>
        </w:rPr>
        <w:t>　　　汇总表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/>
        <w:textAlignment w:val="auto"/>
        <w:outlineLvl w:val="9"/>
        <w:rPr>
          <w:rFonts w:hint="eastAsia" w:eastAsia="方正仿宋简体" w:cs="Times New Roman"/>
          <w:sz w:val="32"/>
          <w:szCs w:val="32"/>
          <w:lang w:val="en-US" w:eastAsia="zh-CN"/>
        </w:rPr>
      </w:pPr>
      <w:r>
        <w:rPr>
          <w:rFonts w:hint="eastAsia" w:eastAsia="方正仿宋简体" w:cs="Times New Roman"/>
          <w:sz w:val="32"/>
          <w:szCs w:val="32"/>
          <w:lang w:val="en-US" w:eastAsia="zh-CN"/>
        </w:rPr>
        <w:t>　　　3.2020年全国劳动模范和先进工作者推荐人选征求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/>
        <w:textAlignment w:val="auto"/>
        <w:outlineLvl w:val="9"/>
        <w:rPr>
          <w:rFonts w:hint="eastAsia" w:eastAsia="方正仿宋简体" w:cs="Times New Roman"/>
          <w:sz w:val="32"/>
          <w:szCs w:val="32"/>
          <w:lang w:val="en-US" w:eastAsia="zh-CN"/>
        </w:rPr>
      </w:pPr>
      <w:r>
        <w:rPr>
          <w:rFonts w:hint="eastAsia" w:eastAsia="方正仿宋简体" w:cs="Times New Roman"/>
          <w:sz w:val="32"/>
          <w:szCs w:val="32"/>
          <w:lang w:val="en-US" w:eastAsia="zh-CN"/>
        </w:rPr>
        <w:t>　　　意见表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/>
        <w:textAlignment w:val="auto"/>
        <w:outlineLvl w:val="9"/>
        <w:rPr>
          <w:rFonts w:hint="eastAsia" w:eastAsia="方正仿宋简体" w:cs="Times New Roman"/>
          <w:sz w:val="32"/>
          <w:szCs w:val="32"/>
          <w:lang w:val="en-US" w:eastAsia="zh-CN"/>
        </w:rPr>
      </w:pPr>
      <w:r>
        <w:rPr>
          <w:rFonts w:hint="eastAsia" w:eastAsia="方正仿宋简体" w:cs="Times New Roman"/>
          <w:sz w:val="32"/>
          <w:szCs w:val="32"/>
          <w:lang w:val="en-US" w:eastAsia="zh-CN"/>
        </w:rPr>
        <w:t>　　　4.2020年全国劳动模范和先进工作者审批表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/>
        <w:textAlignment w:val="auto"/>
        <w:outlineLvl w:val="9"/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</w:pPr>
      <w:r>
        <w:rPr>
          <w:rFonts w:hint="eastAsia" w:eastAsia="方正仿宋简体" w:cs="Times New Roman"/>
          <w:sz w:val="32"/>
          <w:szCs w:val="32"/>
          <w:lang w:val="en-US" w:eastAsia="zh-CN"/>
        </w:rPr>
        <w:t>　　　5.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中共广东省委办公厅　广东省人民政府办公厅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/>
        <w:textAlignment w:val="auto"/>
        <w:outlineLvl w:val="9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eastAsia="方正仿宋简体" w:cs="Times New Roman"/>
          <w:sz w:val="32"/>
          <w:szCs w:val="32"/>
          <w:lang w:eastAsia="zh-CN"/>
        </w:rPr>
        <w:t>　　　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关于做好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2020年广东省全国劳动模范和先进工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/>
        <w:textAlignment w:val="auto"/>
        <w:outlineLvl w:val="9"/>
        <w:rPr>
          <w:rFonts w:hint="eastAsia" w:eastAsia="方正仿宋简体" w:cs="Times New Roman"/>
          <w:sz w:val="32"/>
          <w:szCs w:val="32"/>
          <w:lang w:val="en-US" w:eastAsia="zh-CN"/>
        </w:rPr>
      </w:pPr>
      <w:r>
        <w:rPr>
          <w:rFonts w:hint="eastAsia" w:eastAsia="方正仿宋简体" w:cs="Times New Roman"/>
          <w:sz w:val="32"/>
          <w:szCs w:val="32"/>
          <w:lang w:val="en-US" w:eastAsia="zh-CN"/>
        </w:rPr>
        <w:t>　　　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作者评选推荐工作的通知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/>
        <w:textAlignment w:val="auto"/>
        <w:outlineLvl w:val="9"/>
        <w:rPr>
          <w:rFonts w:hint="default" w:eastAsia="方正仿宋简体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/>
        <w:jc w:val="left"/>
        <w:textAlignment w:val="auto"/>
        <w:outlineLvl w:val="9"/>
        <w:rPr>
          <w:rFonts w:hint="default" w:ascii="Times New Roman" w:hAnsi="Times New Roman" w:eastAsia="方正仿宋简体" w:cs="Times New Roman"/>
          <w:spacing w:val="-2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注：</w:t>
      </w:r>
      <w:r>
        <w:rPr>
          <w:rFonts w:hint="default" w:ascii="Times New Roman" w:hAnsi="Times New Roman" w:eastAsia="方正仿宋简体" w:cs="Times New Roman"/>
          <w:spacing w:val="-20"/>
          <w:sz w:val="32"/>
          <w:szCs w:val="32"/>
          <w:lang w:val="en-US" w:eastAsia="zh-CN"/>
        </w:rPr>
        <w:t>上述表格可以</w:t>
      </w:r>
      <w:r>
        <w:rPr>
          <w:rFonts w:hint="eastAsia" w:eastAsia="方正仿宋简体" w:cs="Times New Roman"/>
          <w:spacing w:val="-20"/>
          <w:sz w:val="32"/>
          <w:szCs w:val="32"/>
          <w:lang w:val="en-US" w:eastAsia="zh-CN"/>
        </w:rPr>
        <w:t>在</w:t>
      </w:r>
      <w:r>
        <w:rPr>
          <w:rFonts w:hint="default" w:ascii="Times New Roman" w:hAnsi="Times New Roman" w:eastAsia="方正仿宋简体" w:cs="Times New Roman"/>
          <w:spacing w:val="-20"/>
          <w:sz w:val="32"/>
          <w:szCs w:val="32"/>
          <w:lang w:val="en-US" w:eastAsia="zh-CN"/>
        </w:rPr>
        <w:t>汕头市总工会网站（http://www.stgh.org.cn）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/>
        <w:jc w:val="left"/>
        <w:textAlignment w:val="auto"/>
        <w:outlineLvl w:val="9"/>
        <w:rPr>
          <w:rFonts w:hint="default" w:ascii="Times New Roman" w:hAnsi="Times New Roman" w:eastAsia="方正仿宋简体" w:cs="Times New Roman"/>
          <w:spacing w:val="-2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pacing w:val="-20"/>
          <w:sz w:val="32"/>
          <w:szCs w:val="32"/>
          <w:lang w:val="en-US" w:eastAsia="zh-CN"/>
        </w:rPr>
        <w:t>　　</w:t>
      </w:r>
      <w:r>
        <w:rPr>
          <w:rFonts w:hint="default" w:ascii="Times New Roman" w:hAnsi="Times New Roman" w:eastAsia="方正仿宋简体" w:cs="Times New Roman"/>
          <w:spacing w:val="-20"/>
          <w:sz w:val="32"/>
          <w:szCs w:val="32"/>
          <w:lang w:val="en-US" w:eastAsia="zh-CN"/>
        </w:rPr>
        <w:t>公告栏下载。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/>
        <w:jc w:val="left"/>
        <w:textAlignment w:val="auto"/>
        <w:outlineLvl w:val="9"/>
        <w:rPr>
          <w:rFonts w:hint="default" w:ascii="Times New Roman" w:hAnsi="Times New Roman" w:eastAsia="方正仿宋简体" w:cs="Times New Roman"/>
          <w:spacing w:val="-2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/>
        <w:jc w:val="left"/>
        <w:textAlignment w:val="auto"/>
        <w:outlineLvl w:val="9"/>
        <w:rPr>
          <w:rFonts w:hint="default" w:ascii="Times New Roman" w:hAnsi="Times New Roman" w:eastAsia="方正仿宋简体" w:cs="Times New Roman"/>
          <w:spacing w:val="-2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/>
        <w:jc w:val="left"/>
        <w:textAlignment w:val="auto"/>
        <w:outlineLvl w:val="9"/>
        <w:rPr>
          <w:rFonts w:hint="default" w:ascii="Times New Roman" w:hAnsi="Times New Roman" w:eastAsia="方正仿宋简体" w:cs="Times New Roman"/>
          <w:spacing w:val="-2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/>
        <w:jc w:val="center"/>
        <w:textAlignment w:val="auto"/>
        <w:outlineLvl w:val="9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　　　　　　　汕头市劳动模范和先进集体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/>
        <w:jc w:val="center"/>
        <w:textAlignment w:val="auto"/>
        <w:outlineLvl w:val="9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eastAsia="方正仿宋简体" w:cs="Times New Roman"/>
          <w:sz w:val="32"/>
          <w:szCs w:val="32"/>
          <w:lang w:val="en-US" w:eastAsia="zh-CN"/>
        </w:rPr>
        <w:t>　　　　　　　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评选表彰委员会办公室</w:t>
      </w:r>
    </w:p>
    <w:p>
      <w:pPr>
        <w:jc w:val="left"/>
        <w:rPr>
          <w:rFonts w:hint="eastAsia" w:ascii="仿宋_GB2312" w:eastAsia="仿宋_GB2312"/>
          <w:spacing w:val="12"/>
          <w:sz w:val="32"/>
          <w:szCs w:val="30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　　　　　　　　　　　　　　2020年1月2</w:t>
      </w:r>
      <w:r>
        <w:rPr>
          <w:rFonts w:hint="eastAsia" w:eastAsia="方正仿宋简体" w:cs="Times New Roman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日</w:t>
      </w:r>
    </w:p>
    <w:sectPr>
      <w:footerReference r:id="rId3" w:type="default"/>
      <w:footerReference r:id="rId4" w:type="even"/>
      <w:pgSz w:w="12240" w:h="15840"/>
      <w:pgMar w:top="1474" w:right="1797" w:bottom="1474" w:left="1797" w:header="0" w:footer="1304" w:gutter="0"/>
      <w:pgNumType w:fmt="decimal"/>
      <w:cols w:space="720" w:num="1"/>
      <w:rtlGutter w:val="0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文鼎大标宋简">
    <w:altName w:val="Arial Unicode MS"/>
    <w:panose1 w:val="02010609010101010101"/>
    <w:charset w:val="00"/>
    <w:family w:val="auto"/>
    <w:pitch w:val="default"/>
    <w:sig w:usb0="00000000" w:usb1="00000000" w:usb2="00000000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  <w:sz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pBdr>
                              <w:top w:val="none" w:color="auto" w:sz="0" w:space="0"/>
                              <w:left w:val="none" w:color="auto" w:sz="0" w:space="0"/>
                              <w:bottom w:val="none" w:color="auto" w:sz="0" w:space="0"/>
                              <w:right w:val="none" w:color="auto" w:sz="0" w:space="0"/>
                              <w:between w:val="none" w:color="auto" w:sz="0" w:space="0"/>
                            </w:pBdr>
                            <w:spacing w:after="0" w:afterLines="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 </w:t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zql5uc8AAAAFAQAADwAAAAAAAAABACAAAAAiAAAAZHJzL2Rvd25yZXYueG1sUEsB&#10;AhQAFAAAAAgAh07iQC02fSzFAQAAawMAAA4AAAAAAAAAAQAgAAAAHg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pBdr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between w:val="none" w:color="auto" w:sz="0" w:space="0"/>
                      </w:pBdr>
                      <w:spacing w:after="0" w:afterLines="0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 </w:t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  <w:lang w:eastAsia="zh-CN"/>
                      </w:rPr>
                      <w:t>- 1 -</w:t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hyphenationZone w:val="360"/>
  <w:drawingGridHorizontalSpacing w:val="105"/>
  <w:drawingGridVerticalSpacing w:val="14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5E4"/>
    <w:rsid w:val="000A350F"/>
    <w:rsid w:val="000B531F"/>
    <w:rsid w:val="000C5277"/>
    <w:rsid w:val="000F65F0"/>
    <w:rsid w:val="001E50B2"/>
    <w:rsid w:val="001F5B00"/>
    <w:rsid w:val="003000D6"/>
    <w:rsid w:val="00330D03"/>
    <w:rsid w:val="0035006A"/>
    <w:rsid w:val="00472749"/>
    <w:rsid w:val="00504F01"/>
    <w:rsid w:val="00546310"/>
    <w:rsid w:val="00626103"/>
    <w:rsid w:val="006361F6"/>
    <w:rsid w:val="007252FA"/>
    <w:rsid w:val="00732D9B"/>
    <w:rsid w:val="007340F3"/>
    <w:rsid w:val="008711C3"/>
    <w:rsid w:val="00891405"/>
    <w:rsid w:val="0089726F"/>
    <w:rsid w:val="008978DA"/>
    <w:rsid w:val="008A5423"/>
    <w:rsid w:val="00944E25"/>
    <w:rsid w:val="009567C5"/>
    <w:rsid w:val="0096107E"/>
    <w:rsid w:val="009C3E0B"/>
    <w:rsid w:val="009D556F"/>
    <w:rsid w:val="00A17D5E"/>
    <w:rsid w:val="00AB36F1"/>
    <w:rsid w:val="00AC6D17"/>
    <w:rsid w:val="00AD4106"/>
    <w:rsid w:val="00B03483"/>
    <w:rsid w:val="00B86A92"/>
    <w:rsid w:val="00BC3150"/>
    <w:rsid w:val="00D460D1"/>
    <w:rsid w:val="00D56196"/>
    <w:rsid w:val="00E00B8A"/>
    <w:rsid w:val="00E15B4A"/>
    <w:rsid w:val="00E506E3"/>
    <w:rsid w:val="00EC0186"/>
    <w:rsid w:val="00EC16D7"/>
    <w:rsid w:val="00EE55E4"/>
    <w:rsid w:val="00F9624E"/>
    <w:rsid w:val="00F968C4"/>
    <w:rsid w:val="00FE15B4"/>
    <w:rsid w:val="00FF716B"/>
    <w:rsid w:val="026D448B"/>
    <w:rsid w:val="04AC5B8D"/>
    <w:rsid w:val="06E82F9B"/>
    <w:rsid w:val="082501E2"/>
    <w:rsid w:val="09A4422A"/>
    <w:rsid w:val="112A3212"/>
    <w:rsid w:val="145E194B"/>
    <w:rsid w:val="16721023"/>
    <w:rsid w:val="198B3963"/>
    <w:rsid w:val="20690FAF"/>
    <w:rsid w:val="22FE51C8"/>
    <w:rsid w:val="26CF1C2E"/>
    <w:rsid w:val="277911B0"/>
    <w:rsid w:val="2C576FEA"/>
    <w:rsid w:val="2C6F7985"/>
    <w:rsid w:val="302648C3"/>
    <w:rsid w:val="32C55D51"/>
    <w:rsid w:val="33841DF9"/>
    <w:rsid w:val="3A5C2846"/>
    <w:rsid w:val="3B49205E"/>
    <w:rsid w:val="3E3E5B7F"/>
    <w:rsid w:val="40DB4E51"/>
    <w:rsid w:val="444C6B0C"/>
    <w:rsid w:val="46B9230A"/>
    <w:rsid w:val="4E011C5C"/>
    <w:rsid w:val="50E67F18"/>
    <w:rsid w:val="55055B94"/>
    <w:rsid w:val="55D10152"/>
    <w:rsid w:val="5B4D031F"/>
    <w:rsid w:val="61F22E97"/>
    <w:rsid w:val="62116E2B"/>
    <w:rsid w:val="6BCC3C5D"/>
    <w:rsid w:val="6EB053A0"/>
    <w:rsid w:val="71A24E40"/>
    <w:rsid w:val="74A21CD7"/>
    <w:rsid w:val="7CBA2B77"/>
    <w:rsid w:val="7DC067D1"/>
    <w:rsid w:val="7EA366E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520" w:lineRule="exact"/>
      <w:ind w:firstLine="648" w:firstLineChars="200"/>
    </w:pPr>
    <w:rPr>
      <w:rFonts w:ascii="仿宋_GB2312" w:eastAsia="仿宋_GB2312"/>
      <w:spacing w:val="12"/>
      <w:sz w:val="30"/>
      <w:szCs w:val="30"/>
    </w:rPr>
  </w:style>
  <w:style w:type="paragraph" w:styleId="3">
    <w:name w:val="Date"/>
    <w:basedOn w:val="1"/>
    <w:next w:val="1"/>
    <w:qFormat/>
    <w:uiPriority w:val="0"/>
    <w:pPr>
      <w:ind w:left="100" w:leftChars="2500"/>
    </w:pPr>
    <w:rPr>
      <w:rFonts w:ascii="仿宋_GB2312" w:eastAsia="仿宋_GB2312"/>
      <w:spacing w:val="12"/>
      <w:sz w:val="30"/>
      <w:szCs w:val="3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</Company>
  <Pages>1</Pages>
  <Words>88</Words>
  <Characters>505</Characters>
  <Lines>4</Lines>
  <Paragraphs>1</Paragraphs>
  <ScaleCrop>false</ScaleCrop>
  <LinksUpToDate>false</LinksUpToDate>
  <CharactersWithSpaces>592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2009-04-10T07:00:00Z</dcterms:created>
  <dc:creator>yu.</dc:creator>
  <cp:lastModifiedBy>Administrator</cp:lastModifiedBy>
  <cp:lastPrinted>2020-01-30T02:51:01Z</cp:lastPrinted>
  <dcterms:modified xsi:type="dcterms:W3CDTF">2020-01-30T06:58:07Z</dcterms:modified>
  <dc:subject>2006.3.14送于书记</dc:subject>
  <dc:title>关于推荐评选全国五一劳动奖状、奖章和广东省劳动模范、先进集体候选对象公示的通告</dc:title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