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156" w:after="156" w:line="440" w:lineRule="exact"/>
        <w:ind w:left="0" w:leftChars="0" w:firstLine="0" w:firstLineChars="0"/>
        <w:jc w:val="center"/>
        <w:textAlignment w:val="auto"/>
        <w:rPr>
          <w:rFonts w:hint="default" w:ascii="宋体" w:hAnsi="宋体" w:eastAsia="宋体"/>
          <w:b/>
          <w:color w:val="auto"/>
          <w:sz w:val="32"/>
          <w:szCs w:val="32"/>
          <w:u w:val="none"/>
          <w:lang w:val="en-US" w:eastAsia="zh-CN"/>
        </w:rPr>
      </w:pPr>
      <w:bookmarkStart w:id="0" w:name="_Toc229135102"/>
      <w:bookmarkStart w:id="1" w:name="_Toc13938"/>
      <w:bookmarkStart w:id="2" w:name="_Toc32663"/>
      <w:r>
        <w:rPr>
          <w:rFonts w:hint="eastAsia" w:ascii="宋体" w:hAnsi="宋体"/>
          <w:b/>
          <w:color w:val="auto"/>
          <w:sz w:val="32"/>
          <w:szCs w:val="32"/>
          <w:u w:val="none"/>
        </w:rPr>
        <w:t>汕头职业技术学院</w:t>
      </w:r>
      <w:r>
        <w:rPr>
          <w:rFonts w:hint="eastAsia" w:ascii="宋体" w:hAnsi="宋体"/>
          <w:b/>
          <w:color w:val="auto"/>
          <w:sz w:val="32"/>
          <w:szCs w:val="32"/>
          <w:u w:val="none"/>
          <w:lang w:val="zh-CN"/>
        </w:rPr>
        <w:t>高职教育教学改革研究与实践项目</w:t>
      </w:r>
      <w:r>
        <w:rPr>
          <w:rFonts w:hint="eastAsia" w:ascii="宋体" w:hAnsi="宋体"/>
          <w:b/>
          <w:color w:val="auto"/>
          <w:sz w:val="32"/>
          <w:szCs w:val="32"/>
          <w:u w:val="none"/>
        </w:rPr>
        <w:t>管理办法</w:t>
      </w:r>
      <w:bookmarkEnd w:id="0"/>
      <w:bookmarkEnd w:id="1"/>
      <w:bookmarkEnd w:id="2"/>
      <w:r>
        <w:rPr>
          <w:rFonts w:hint="eastAsia" w:ascii="宋体" w:hAnsi="宋体"/>
          <w:b/>
          <w:color w:val="auto"/>
          <w:sz w:val="32"/>
          <w:szCs w:val="32"/>
          <w:u w:val="none"/>
          <w:lang w:eastAsia="zh-CN"/>
        </w:rPr>
        <w:t>（</w:t>
      </w:r>
      <w:r>
        <w:rPr>
          <w:rFonts w:hint="eastAsia" w:ascii="宋体" w:hAnsi="宋体"/>
          <w:b/>
          <w:color w:val="auto"/>
          <w:sz w:val="32"/>
          <w:szCs w:val="32"/>
          <w:u w:val="none"/>
          <w:lang w:val="en-US" w:eastAsia="zh-CN"/>
        </w:rPr>
        <w:t>试行）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b/>
          <w:color w:val="auto"/>
          <w:sz w:val="24"/>
        </w:rPr>
      </w:pPr>
      <w:r>
        <w:rPr>
          <w:rFonts w:hint="eastAsia"/>
          <w:b/>
          <w:color w:val="auto"/>
          <w:sz w:val="24"/>
        </w:rPr>
        <w:t>第一章</w:t>
      </w:r>
      <w:r>
        <w:rPr>
          <w:b/>
          <w:color w:val="auto"/>
          <w:sz w:val="24"/>
        </w:rPr>
        <w:t xml:space="preserve">  </w:t>
      </w:r>
      <w:r>
        <w:rPr>
          <w:rFonts w:hint="eastAsia"/>
          <w:b/>
          <w:color w:val="auto"/>
          <w:sz w:val="24"/>
        </w:rPr>
        <w:t>总</w:t>
      </w:r>
      <w:r>
        <w:rPr>
          <w:b/>
          <w:color w:val="auto"/>
          <w:sz w:val="24"/>
        </w:rPr>
        <w:t xml:space="preserve">  </w:t>
      </w:r>
      <w:r>
        <w:rPr>
          <w:rFonts w:hint="eastAsia"/>
          <w:b/>
          <w:color w:val="auto"/>
          <w:sz w:val="24"/>
        </w:rPr>
        <w:t>则</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第一条</w:t>
      </w:r>
      <w:r>
        <w:rPr>
          <w:color w:val="auto"/>
          <w:sz w:val="24"/>
        </w:rPr>
        <w:t xml:space="preserve">  </w:t>
      </w:r>
      <w:r>
        <w:rPr>
          <w:rFonts w:hint="eastAsia"/>
          <w:color w:val="auto"/>
          <w:sz w:val="24"/>
        </w:rPr>
        <w:t>为进一步加强学院</w:t>
      </w:r>
      <w:r>
        <w:rPr>
          <w:rFonts w:hint="eastAsia"/>
          <w:color w:val="auto"/>
          <w:sz w:val="24"/>
          <w:lang w:val="zh-CN"/>
        </w:rPr>
        <w:t>高职教育教学改革研究与实践项目</w:t>
      </w:r>
      <w:r>
        <w:rPr>
          <w:rFonts w:hint="eastAsia"/>
          <w:color w:val="auto"/>
          <w:sz w:val="24"/>
        </w:rPr>
        <w:t>的组织与管理，提高项目的研究水平和研究效益，促进学院教育质量和学术水平的提高，更好服务于学院的建设与发展。特制定本办法。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第二条</w:t>
      </w:r>
      <w:r>
        <w:rPr>
          <w:color w:val="auto"/>
          <w:sz w:val="24"/>
        </w:rPr>
        <w:t xml:space="preserve">  </w:t>
      </w:r>
      <w:r>
        <w:rPr>
          <w:rFonts w:hint="eastAsia"/>
          <w:color w:val="auto"/>
          <w:sz w:val="24"/>
          <w:lang w:eastAsia="zh-CN"/>
        </w:rPr>
        <w:t>项目</w:t>
      </w:r>
      <w:r>
        <w:rPr>
          <w:rFonts w:hint="eastAsia"/>
          <w:color w:val="auto"/>
          <w:sz w:val="24"/>
        </w:rPr>
        <w:t>立项的指导思想</w:t>
      </w:r>
      <w:r>
        <w:rPr>
          <w:rFonts w:hint="eastAsia"/>
          <w:color w:val="auto"/>
          <w:sz w:val="24"/>
          <w:lang w:eastAsia="zh-CN"/>
        </w:rPr>
        <w:t>：</w:t>
      </w:r>
      <w:r>
        <w:rPr>
          <w:rFonts w:hint="eastAsia"/>
          <w:color w:val="auto"/>
          <w:sz w:val="24"/>
          <w:lang w:val="zh-CN"/>
        </w:rPr>
        <w:t>高职教育教学改革研究与实践项目</w:t>
      </w:r>
      <w:r>
        <w:rPr>
          <w:rFonts w:hint="eastAsia"/>
          <w:color w:val="auto"/>
          <w:sz w:val="24"/>
        </w:rPr>
        <w:t>是为了保证学院教育教学改革的整体规划有计划、顺利地实施；保证学院教学改革方向的正确性和教学改革目标的前瞻性；重点扶持符合现代教育思想的具有示范作用的教育教学改革研究。使教育教学研究</w:t>
      </w:r>
      <w:r>
        <w:rPr>
          <w:rFonts w:hint="eastAsia"/>
          <w:color w:val="auto"/>
          <w:sz w:val="24"/>
          <w:lang w:eastAsia="zh-CN"/>
        </w:rPr>
        <w:t>项目</w:t>
      </w:r>
      <w:r>
        <w:rPr>
          <w:rFonts w:hint="eastAsia"/>
          <w:color w:val="auto"/>
          <w:sz w:val="24"/>
        </w:rPr>
        <w:t>从申报、评审、立项、中期检查，到鉴定整个过程更规范、公正、透明；保证有较好的应用前景和推广价值的</w:t>
      </w:r>
      <w:r>
        <w:rPr>
          <w:rFonts w:hint="eastAsia"/>
          <w:color w:val="auto"/>
          <w:sz w:val="24"/>
          <w:lang w:eastAsia="zh-CN"/>
        </w:rPr>
        <w:t>项目</w:t>
      </w:r>
      <w:r>
        <w:rPr>
          <w:rFonts w:hint="eastAsia"/>
          <w:color w:val="auto"/>
          <w:sz w:val="24"/>
        </w:rPr>
        <w:t>得到基本的经费支持。不断提高学院教育教学研究的水平，营造教育教学研究的良好氛围，调动广大教师和教育教学管理人员开展教育教学研究的积极性，培养若干个在省、市有一定影响的以学科带头人为核心的教育教学研究群体，获取一定的研究成果。</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第三条</w:t>
      </w:r>
      <w:r>
        <w:rPr>
          <w:color w:val="auto"/>
          <w:sz w:val="24"/>
        </w:rPr>
        <w:t xml:space="preserve">  </w:t>
      </w:r>
      <w:r>
        <w:rPr>
          <w:rFonts w:hint="eastAsia"/>
          <w:color w:val="auto"/>
          <w:sz w:val="24"/>
        </w:rPr>
        <w:t>本办法适用于</w:t>
      </w:r>
      <w:r>
        <w:rPr>
          <w:rFonts w:hint="eastAsia"/>
          <w:color w:val="auto"/>
          <w:sz w:val="24"/>
          <w:lang w:eastAsia="zh-CN"/>
        </w:rPr>
        <w:t>在</w:t>
      </w:r>
      <w:r>
        <w:rPr>
          <w:rFonts w:hint="eastAsia"/>
          <w:color w:val="auto"/>
          <w:sz w:val="24"/>
        </w:rPr>
        <w:t>学院</w:t>
      </w:r>
      <w:r>
        <w:rPr>
          <w:rFonts w:hint="eastAsia"/>
          <w:color w:val="auto"/>
          <w:sz w:val="24"/>
          <w:lang w:val="en-US" w:eastAsia="zh-CN"/>
        </w:rPr>
        <w:t>受聘任职</w:t>
      </w:r>
      <w:r>
        <w:rPr>
          <w:rFonts w:hint="eastAsia"/>
          <w:color w:val="auto"/>
          <w:sz w:val="24"/>
        </w:rPr>
        <w:t>的教师承担部、省、市、院</w:t>
      </w:r>
      <w:r>
        <w:rPr>
          <w:rFonts w:hint="eastAsia"/>
          <w:color w:val="auto"/>
          <w:sz w:val="24"/>
          <w:lang w:val="en-US" w:eastAsia="zh-CN"/>
        </w:rPr>
        <w:t>四级</w:t>
      </w:r>
      <w:r>
        <w:rPr>
          <w:rFonts w:hint="eastAsia"/>
          <w:color w:val="auto"/>
          <w:sz w:val="24"/>
          <w:lang w:val="zh-CN"/>
        </w:rPr>
        <w:t>高职教育教学改革研究与实践项目</w:t>
      </w:r>
      <w:r>
        <w:rPr>
          <w:rFonts w:hint="eastAsia"/>
          <w:color w:val="auto"/>
          <w:sz w:val="24"/>
        </w:rPr>
        <w:t>。部、省、市级</w:t>
      </w:r>
      <w:r>
        <w:rPr>
          <w:rFonts w:hint="eastAsia"/>
          <w:color w:val="auto"/>
          <w:sz w:val="24"/>
          <w:lang w:eastAsia="zh-CN"/>
        </w:rPr>
        <w:t>项目</w:t>
      </w:r>
      <w:r>
        <w:rPr>
          <w:rFonts w:hint="eastAsia"/>
          <w:color w:val="auto"/>
          <w:sz w:val="24"/>
        </w:rPr>
        <w:t>同时按照项目主管部门的有关规定进行管理。教育学科的基础理论研究</w:t>
      </w:r>
      <w:r>
        <w:rPr>
          <w:rFonts w:hint="eastAsia"/>
          <w:color w:val="auto"/>
          <w:sz w:val="24"/>
          <w:lang w:eastAsia="zh-CN"/>
        </w:rPr>
        <w:t>项目</w:t>
      </w:r>
      <w:r>
        <w:rPr>
          <w:rFonts w:hint="eastAsia"/>
          <w:color w:val="auto"/>
          <w:sz w:val="24"/>
        </w:rPr>
        <w:t>，按学院科研</w:t>
      </w:r>
      <w:r>
        <w:rPr>
          <w:rFonts w:hint="eastAsia"/>
          <w:color w:val="auto"/>
          <w:sz w:val="24"/>
          <w:lang w:eastAsia="zh-CN"/>
        </w:rPr>
        <w:t>项目</w:t>
      </w:r>
      <w:r>
        <w:rPr>
          <w:rFonts w:hint="eastAsia"/>
          <w:color w:val="auto"/>
          <w:sz w:val="24"/>
        </w:rPr>
        <w:t>管理办法，归口科研处管理。</w:t>
      </w:r>
    </w:p>
    <w:p>
      <w:pPr>
        <w:keepNext w:val="0"/>
        <w:keepLines w:val="0"/>
        <w:pageBreakBefore w:val="0"/>
        <w:widowControl w:val="0"/>
        <w:kinsoku/>
        <w:wordWrap/>
        <w:overflowPunct/>
        <w:topLinePunct w:val="0"/>
        <w:autoSpaceDE/>
        <w:autoSpaceDN/>
        <w:bidi w:val="0"/>
        <w:adjustRightInd/>
        <w:snapToGrid/>
        <w:spacing w:before="93" w:beforeLines="30" w:after="156" w:afterLines="50" w:line="440" w:lineRule="exact"/>
        <w:ind w:firstLine="241" w:firstLineChars="100"/>
        <w:jc w:val="center"/>
        <w:textAlignment w:val="auto"/>
        <w:rPr>
          <w:b/>
          <w:color w:val="auto"/>
          <w:sz w:val="24"/>
        </w:rPr>
      </w:pPr>
      <w:r>
        <w:rPr>
          <w:rFonts w:hint="eastAsia"/>
          <w:b/>
          <w:color w:val="auto"/>
          <w:sz w:val="24"/>
        </w:rPr>
        <w:t>第二章</w:t>
      </w:r>
      <w:r>
        <w:rPr>
          <w:b/>
          <w:color w:val="auto"/>
          <w:sz w:val="24"/>
        </w:rPr>
        <w:t xml:space="preserve">  </w:t>
      </w:r>
      <w:r>
        <w:rPr>
          <w:rFonts w:hint="eastAsia"/>
          <w:b/>
          <w:color w:val="auto"/>
          <w:sz w:val="24"/>
        </w:rPr>
        <w:t>立项条件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第四条</w:t>
      </w:r>
      <w:r>
        <w:rPr>
          <w:color w:val="auto"/>
          <w:sz w:val="24"/>
        </w:rPr>
        <w:t xml:space="preserve">  </w:t>
      </w:r>
      <w:r>
        <w:rPr>
          <w:rFonts w:hint="eastAsia"/>
          <w:color w:val="auto"/>
          <w:sz w:val="24"/>
          <w:lang w:eastAsia="zh-CN"/>
        </w:rPr>
        <w:t>项目</w:t>
      </w:r>
      <w:r>
        <w:rPr>
          <w:rFonts w:hint="eastAsia"/>
          <w:color w:val="auto"/>
          <w:sz w:val="24"/>
        </w:rPr>
        <w:t>申</w:t>
      </w:r>
      <w:r>
        <w:rPr>
          <w:rFonts w:hint="eastAsia"/>
          <w:color w:val="auto"/>
          <w:sz w:val="24"/>
          <w:lang w:eastAsia="zh-CN"/>
        </w:rPr>
        <w:t>报</w:t>
      </w:r>
      <w:r>
        <w:rPr>
          <w:rFonts w:hint="eastAsia"/>
          <w:color w:val="auto"/>
          <w:sz w:val="24"/>
        </w:rPr>
        <w:t>人一般应具有高、中级专业技术职称，破格申报的应有申</w:t>
      </w:r>
      <w:r>
        <w:rPr>
          <w:rFonts w:hint="eastAsia"/>
          <w:color w:val="auto"/>
          <w:sz w:val="24"/>
          <w:lang w:eastAsia="zh-CN"/>
        </w:rPr>
        <w:t>报</w:t>
      </w:r>
      <w:r>
        <w:rPr>
          <w:rFonts w:hint="eastAsia"/>
          <w:color w:val="auto"/>
          <w:sz w:val="24"/>
        </w:rPr>
        <w:t>人所在部门的推荐函。</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第五条</w:t>
      </w:r>
      <w:r>
        <w:rPr>
          <w:color w:val="auto"/>
          <w:sz w:val="24"/>
        </w:rPr>
        <w:t xml:space="preserve">  </w:t>
      </w:r>
      <w:r>
        <w:rPr>
          <w:rFonts w:hint="eastAsia"/>
          <w:color w:val="auto"/>
          <w:sz w:val="24"/>
          <w:lang w:eastAsia="zh-CN"/>
        </w:rPr>
        <w:t>项目</w:t>
      </w:r>
      <w:r>
        <w:rPr>
          <w:rFonts w:hint="eastAsia"/>
          <w:color w:val="auto"/>
          <w:sz w:val="24"/>
        </w:rPr>
        <w:t>申</w:t>
      </w:r>
      <w:r>
        <w:rPr>
          <w:rFonts w:hint="eastAsia"/>
          <w:color w:val="auto"/>
          <w:sz w:val="24"/>
          <w:lang w:eastAsia="zh-CN"/>
        </w:rPr>
        <w:t>报</w:t>
      </w:r>
      <w:r>
        <w:rPr>
          <w:rFonts w:hint="eastAsia"/>
          <w:color w:val="auto"/>
          <w:sz w:val="24"/>
        </w:rPr>
        <w:t>人应是</w:t>
      </w:r>
      <w:r>
        <w:rPr>
          <w:rFonts w:hint="eastAsia"/>
          <w:color w:val="auto"/>
          <w:sz w:val="24"/>
          <w:lang w:eastAsia="zh-CN"/>
        </w:rPr>
        <w:t>项目</w:t>
      </w:r>
      <w:r>
        <w:rPr>
          <w:rFonts w:hint="eastAsia"/>
          <w:color w:val="auto"/>
          <w:sz w:val="24"/>
        </w:rPr>
        <w:t>的第一负责人和</w:t>
      </w:r>
      <w:r>
        <w:rPr>
          <w:rFonts w:hint="eastAsia"/>
          <w:color w:val="auto"/>
          <w:sz w:val="24"/>
          <w:lang w:eastAsia="zh-CN"/>
        </w:rPr>
        <w:t>项目</w:t>
      </w:r>
      <w:r>
        <w:rPr>
          <w:rFonts w:hint="eastAsia"/>
          <w:color w:val="auto"/>
          <w:sz w:val="24"/>
        </w:rPr>
        <w:t>研究的实际主持者，能切实承担</w:t>
      </w:r>
      <w:r>
        <w:rPr>
          <w:rFonts w:hint="eastAsia"/>
          <w:color w:val="auto"/>
          <w:sz w:val="24"/>
          <w:lang w:eastAsia="zh-CN"/>
        </w:rPr>
        <w:t>项目</w:t>
      </w:r>
      <w:r>
        <w:rPr>
          <w:rFonts w:hint="eastAsia"/>
          <w:color w:val="auto"/>
          <w:sz w:val="24"/>
        </w:rPr>
        <w:t>设计、实施到成果形成的实质性研究工作或关键性指导工作。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第六条</w:t>
      </w:r>
      <w:r>
        <w:rPr>
          <w:b/>
          <w:color w:val="auto"/>
          <w:sz w:val="24"/>
        </w:rPr>
        <w:t xml:space="preserve"> </w:t>
      </w:r>
      <w:r>
        <w:rPr>
          <w:color w:val="auto"/>
          <w:sz w:val="24"/>
        </w:rPr>
        <w:t xml:space="preserve"> </w:t>
      </w:r>
      <w:r>
        <w:rPr>
          <w:rFonts w:hint="eastAsia"/>
          <w:color w:val="auto"/>
          <w:sz w:val="24"/>
          <w:lang w:eastAsia="zh-CN"/>
        </w:rPr>
        <w:t>项目</w:t>
      </w:r>
      <w:r>
        <w:rPr>
          <w:rFonts w:hint="eastAsia"/>
          <w:color w:val="auto"/>
          <w:sz w:val="24"/>
        </w:rPr>
        <w:t>要紧密结合学院高等职业教育教学及其管理的改革与发展实际，研究内容在本专业领域学术价值高、攻关目标明确、针对性和实用性强、研究方法科学、计划切实可行，具备按计划完成任务的基本条件。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第七条</w:t>
      </w:r>
      <w:r>
        <w:rPr>
          <w:color w:val="auto"/>
          <w:sz w:val="24"/>
        </w:rPr>
        <w:t xml:space="preserve">  </w:t>
      </w:r>
      <w:r>
        <w:rPr>
          <w:rFonts w:hint="eastAsia"/>
          <w:color w:val="auto"/>
          <w:sz w:val="24"/>
          <w:lang w:eastAsia="zh-CN"/>
        </w:rPr>
        <w:t>项目</w:t>
      </w:r>
      <w:r>
        <w:rPr>
          <w:rFonts w:hint="eastAsia"/>
          <w:color w:val="auto"/>
          <w:sz w:val="24"/>
        </w:rPr>
        <w:t>组成员应具备</w:t>
      </w:r>
      <w:r>
        <w:rPr>
          <w:rFonts w:hint="eastAsia"/>
          <w:color w:val="auto"/>
          <w:sz w:val="24"/>
          <w:lang w:eastAsia="zh-CN"/>
        </w:rPr>
        <w:t>项目</w:t>
      </w:r>
      <w:r>
        <w:rPr>
          <w:rFonts w:hint="eastAsia"/>
          <w:color w:val="auto"/>
          <w:sz w:val="24"/>
        </w:rPr>
        <w:t>研究所必需的业务能力、研究能力和健康条件，知识结构合理，能处理好本职工作和研究工作的关系。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第八条</w:t>
      </w:r>
      <w:r>
        <w:rPr>
          <w:color w:val="auto"/>
          <w:sz w:val="24"/>
        </w:rPr>
        <w:t xml:space="preserve">  </w:t>
      </w:r>
      <w:r>
        <w:rPr>
          <w:rFonts w:hint="eastAsia"/>
          <w:color w:val="auto"/>
          <w:sz w:val="24"/>
          <w:lang w:eastAsia="zh-CN"/>
        </w:rPr>
        <w:t>项目</w:t>
      </w:r>
      <w:r>
        <w:rPr>
          <w:rFonts w:hint="eastAsia"/>
          <w:color w:val="auto"/>
          <w:sz w:val="24"/>
        </w:rPr>
        <w:t>组成员应体现老、中、青三结合，既要有教学经验丰富的老教师，也要有年富力强的中年教师和思想活跃的青年教师</w:t>
      </w:r>
      <w:r>
        <w:rPr>
          <w:rFonts w:hint="eastAsia"/>
          <w:color w:val="auto"/>
          <w:sz w:val="24"/>
          <w:lang w:eastAsia="zh-CN"/>
        </w:rPr>
        <w:t>（</w:t>
      </w:r>
      <w:r>
        <w:rPr>
          <w:rFonts w:hint="eastAsia"/>
          <w:color w:val="auto"/>
          <w:sz w:val="24"/>
          <w:lang w:val="en-US" w:eastAsia="zh-CN"/>
        </w:rPr>
        <w:t>40岁（含）以下）</w:t>
      </w:r>
      <w:r>
        <w:rPr>
          <w:rFonts w:hint="eastAsia"/>
          <w:color w:val="auto"/>
          <w:sz w:val="24"/>
        </w:rPr>
        <w:t>共同组成，做到优势互补、扬长避短、形成合理的梯队。每个项目限报6人，重点项目可适当放宽。</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第九条</w:t>
      </w:r>
      <w:r>
        <w:rPr>
          <w:color w:val="auto"/>
          <w:sz w:val="24"/>
        </w:rPr>
        <w:t xml:space="preserve">  </w:t>
      </w:r>
      <w:r>
        <w:rPr>
          <w:rFonts w:hint="eastAsia"/>
          <w:color w:val="auto"/>
          <w:sz w:val="24"/>
        </w:rPr>
        <w:t>凡自筹研究经费的</w:t>
      </w:r>
      <w:r>
        <w:rPr>
          <w:rFonts w:hint="eastAsia"/>
          <w:color w:val="auto"/>
          <w:sz w:val="24"/>
          <w:lang w:eastAsia="zh-CN"/>
        </w:rPr>
        <w:t>项目</w:t>
      </w:r>
      <w:r>
        <w:rPr>
          <w:rFonts w:hint="eastAsia"/>
          <w:color w:val="auto"/>
          <w:sz w:val="24"/>
        </w:rPr>
        <w:t>优先立项。</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第十条</w:t>
      </w:r>
      <w:r>
        <w:rPr>
          <w:color w:val="auto"/>
          <w:sz w:val="24"/>
        </w:rPr>
        <w:t xml:space="preserve">  </w:t>
      </w:r>
      <w:r>
        <w:rPr>
          <w:rFonts w:hint="eastAsia"/>
          <w:color w:val="auto"/>
          <w:sz w:val="24"/>
        </w:rPr>
        <w:t>个人一年内最多只能担任两项集体</w:t>
      </w:r>
      <w:r>
        <w:rPr>
          <w:rFonts w:hint="eastAsia"/>
          <w:color w:val="auto"/>
          <w:sz w:val="24"/>
          <w:lang w:eastAsia="zh-CN"/>
        </w:rPr>
        <w:t>项目</w:t>
      </w:r>
      <w:r>
        <w:rPr>
          <w:rFonts w:hint="eastAsia"/>
          <w:color w:val="auto"/>
          <w:sz w:val="24"/>
        </w:rPr>
        <w:t>的</w:t>
      </w:r>
      <w:r>
        <w:rPr>
          <w:rFonts w:hint="eastAsia"/>
          <w:color w:val="auto"/>
          <w:sz w:val="24"/>
          <w:lang w:eastAsia="zh-CN"/>
        </w:rPr>
        <w:t>项目</w:t>
      </w:r>
      <w:r>
        <w:rPr>
          <w:rFonts w:hint="eastAsia"/>
          <w:color w:val="auto"/>
          <w:sz w:val="24"/>
        </w:rPr>
        <w:t>申请人，个人独立研究的</w:t>
      </w:r>
      <w:r>
        <w:rPr>
          <w:rFonts w:hint="eastAsia"/>
          <w:color w:val="auto"/>
          <w:sz w:val="24"/>
          <w:lang w:eastAsia="zh-CN"/>
        </w:rPr>
        <w:t>项目</w:t>
      </w:r>
      <w:r>
        <w:rPr>
          <w:rFonts w:hint="eastAsia"/>
          <w:color w:val="auto"/>
          <w:sz w:val="24"/>
        </w:rPr>
        <w:t>不能超过一项。</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rPr>
          <w:b/>
          <w:color w:val="auto"/>
          <w:sz w:val="24"/>
        </w:rPr>
      </w:pPr>
      <w:r>
        <w:rPr>
          <w:rFonts w:hint="eastAsia"/>
          <w:b/>
          <w:color w:val="auto"/>
          <w:sz w:val="24"/>
        </w:rPr>
        <w:t>第三章</w:t>
      </w:r>
      <w:r>
        <w:rPr>
          <w:b/>
          <w:color w:val="auto"/>
          <w:sz w:val="24"/>
        </w:rPr>
        <w:t xml:space="preserve">  </w:t>
      </w:r>
      <w:r>
        <w:rPr>
          <w:rFonts w:hint="eastAsia"/>
          <w:b/>
          <w:color w:val="auto"/>
          <w:sz w:val="24"/>
        </w:rPr>
        <w:t>申报程序</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一</w:t>
      </w:r>
      <w:r>
        <w:rPr>
          <w:rFonts w:hint="eastAsia"/>
          <w:b/>
          <w:color w:val="auto"/>
          <w:sz w:val="24"/>
        </w:rPr>
        <w:t>条</w:t>
      </w:r>
      <w:r>
        <w:rPr>
          <w:color w:val="auto"/>
          <w:sz w:val="24"/>
        </w:rPr>
        <w:t xml:space="preserve">  </w:t>
      </w:r>
      <w:r>
        <w:rPr>
          <w:rFonts w:hint="eastAsia"/>
          <w:color w:val="auto"/>
          <w:sz w:val="24"/>
        </w:rPr>
        <w:t>每年</w:t>
      </w:r>
      <w:r>
        <w:rPr>
          <w:rFonts w:hint="eastAsia"/>
          <w:color w:val="auto"/>
          <w:sz w:val="24"/>
          <w:lang w:val="en-US" w:eastAsia="zh-CN"/>
        </w:rPr>
        <w:t>12</w:t>
      </w:r>
      <w:r>
        <w:rPr>
          <w:rFonts w:hint="eastAsia"/>
          <w:color w:val="auto"/>
          <w:sz w:val="24"/>
        </w:rPr>
        <w:t>月为</w:t>
      </w:r>
      <w:r>
        <w:rPr>
          <w:rFonts w:hint="eastAsia"/>
          <w:color w:val="auto"/>
          <w:sz w:val="24"/>
          <w:lang w:eastAsia="zh-CN"/>
        </w:rPr>
        <w:t>项目</w:t>
      </w:r>
      <w:r>
        <w:rPr>
          <w:rFonts w:hint="eastAsia"/>
          <w:color w:val="auto"/>
          <w:sz w:val="24"/>
        </w:rPr>
        <w:t>集中申报时间。若遇特殊情况，则可临时申报。</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二</w:t>
      </w:r>
      <w:r>
        <w:rPr>
          <w:rFonts w:hint="eastAsia"/>
          <w:b/>
          <w:color w:val="auto"/>
          <w:sz w:val="24"/>
        </w:rPr>
        <w:t>条</w:t>
      </w:r>
      <w:r>
        <w:rPr>
          <w:color w:val="auto"/>
          <w:sz w:val="24"/>
        </w:rPr>
        <w:t xml:space="preserve">  </w:t>
      </w:r>
      <w:r>
        <w:rPr>
          <w:rFonts w:hint="eastAsia"/>
          <w:color w:val="auto"/>
          <w:sz w:val="24"/>
        </w:rPr>
        <w:t>每年</w:t>
      </w:r>
      <w:r>
        <w:rPr>
          <w:rFonts w:hint="eastAsia"/>
          <w:color w:val="auto"/>
          <w:sz w:val="24"/>
          <w:lang w:val="en-US" w:eastAsia="zh-CN"/>
        </w:rPr>
        <w:t>12</w:t>
      </w:r>
      <w:r>
        <w:rPr>
          <w:rFonts w:hint="eastAsia"/>
          <w:color w:val="auto"/>
          <w:sz w:val="24"/>
        </w:rPr>
        <w:t>月份，教务处根据学院教育教学中急需解决的现实问题，提出并公布该年度《学院</w:t>
      </w:r>
      <w:r>
        <w:rPr>
          <w:rFonts w:hint="eastAsia"/>
          <w:color w:val="auto"/>
          <w:sz w:val="24"/>
          <w:lang w:val="zh-CN"/>
        </w:rPr>
        <w:t>高职教育教学改革研究与实践项目</w:t>
      </w:r>
      <w:r>
        <w:rPr>
          <w:rFonts w:hint="eastAsia"/>
          <w:color w:val="auto"/>
          <w:sz w:val="24"/>
        </w:rPr>
        <w:t>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三</w:t>
      </w:r>
      <w:r>
        <w:rPr>
          <w:rFonts w:hint="eastAsia"/>
          <w:b/>
          <w:color w:val="auto"/>
          <w:sz w:val="24"/>
        </w:rPr>
        <w:t>条</w:t>
      </w:r>
      <w:r>
        <w:rPr>
          <w:color w:val="auto"/>
          <w:sz w:val="24"/>
        </w:rPr>
        <w:t xml:space="preserve">  </w:t>
      </w:r>
      <w:r>
        <w:rPr>
          <w:rFonts w:hint="eastAsia"/>
          <w:color w:val="auto"/>
          <w:sz w:val="24"/>
        </w:rPr>
        <w:t>项目申报以当年度《学院</w:t>
      </w:r>
      <w:r>
        <w:rPr>
          <w:rFonts w:hint="eastAsia"/>
          <w:color w:val="auto"/>
          <w:sz w:val="24"/>
          <w:lang w:val="zh-CN"/>
        </w:rPr>
        <w:t>高职教育教学改革研究与实践项目</w:t>
      </w:r>
      <w:r>
        <w:rPr>
          <w:rFonts w:hint="eastAsia"/>
          <w:color w:val="auto"/>
          <w:sz w:val="24"/>
        </w:rPr>
        <w:t>指南》范围为主，也可以在其范围之外。</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四</w:t>
      </w:r>
      <w:r>
        <w:rPr>
          <w:rFonts w:hint="eastAsia"/>
          <w:b/>
          <w:color w:val="auto"/>
          <w:sz w:val="24"/>
        </w:rPr>
        <w:t>条</w:t>
      </w:r>
      <w:r>
        <w:rPr>
          <w:color w:val="auto"/>
          <w:sz w:val="24"/>
        </w:rPr>
        <w:t xml:space="preserve">  </w:t>
      </w:r>
      <w:r>
        <w:rPr>
          <w:rFonts w:hint="eastAsia"/>
          <w:color w:val="auto"/>
          <w:sz w:val="24"/>
        </w:rPr>
        <w:t>申报时，申报人填写《</w:t>
      </w:r>
      <w:r>
        <w:rPr>
          <w:rFonts w:hint="eastAsia"/>
          <w:color w:val="auto"/>
          <w:sz w:val="24"/>
          <w:lang w:eastAsia="zh-CN"/>
        </w:rPr>
        <w:t>汕头职业技术</w:t>
      </w:r>
      <w:r>
        <w:rPr>
          <w:rFonts w:hint="eastAsia"/>
          <w:color w:val="auto"/>
          <w:sz w:val="24"/>
        </w:rPr>
        <w:t>学院</w:t>
      </w:r>
      <w:r>
        <w:rPr>
          <w:rFonts w:hint="eastAsia"/>
          <w:color w:val="auto"/>
          <w:sz w:val="24"/>
          <w:lang w:val="zh-CN"/>
        </w:rPr>
        <w:t>高职教育教学改革研究与实践项目</w:t>
      </w:r>
      <w:r>
        <w:rPr>
          <w:rFonts w:hint="eastAsia"/>
          <w:color w:val="auto"/>
          <w:sz w:val="24"/>
        </w:rPr>
        <w:t>申</w:t>
      </w:r>
      <w:r>
        <w:rPr>
          <w:rFonts w:hint="eastAsia"/>
          <w:color w:val="auto"/>
          <w:sz w:val="24"/>
          <w:lang w:eastAsia="zh-CN"/>
        </w:rPr>
        <w:t>报</w:t>
      </w:r>
      <w:r>
        <w:rPr>
          <w:rFonts w:hint="eastAsia"/>
          <w:color w:val="auto"/>
          <w:sz w:val="24"/>
        </w:rPr>
        <w:t>书》一式二份，逐项认真填写，附上有关证明材料后交</w:t>
      </w:r>
      <w:r>
        <w:rPr>
          <w:rFonts w:hint="eastAsia"/>
          <w:color w:val="auto"/>
          <w:sz w:val="24"/>
          <w:lang w:eastAsia="zh-CN"/>
        </w:rPr>
        <w:t>项目</w:t>
      </w:r>
      <w:r>
        <w:rPr>
          <w:rFonts w:hint="eastAsia"/>
          <w:color w:val="auto"/>
          <w:sz w:val="24"/>
        </w:rPr>
        <w:t>申请人所在部门</w:t>
      </w:r>
      <w:r>
        <w:rPr>
          <w:rFonts w:hint="eastAsia"/>
          <w:color w:val="auto"/>
          <w:sz w:val="24"/>
          <w:lang w:eastAsia="zh-CN"/>
        </w:rPr>
        <w:t>的</w:t>
      </w:r>
      <w:r>
        <w:rPr>
          <w:rFonts w:hint="eastAsia"/>
          <w:color w:val="auto"/>
          <w:sz w:val="24"/>
        </w:rPr>
        <w:t>教学指导委员会系（部）分委会进行初审。所在部门教学指导委员会系（部）分委会对申报</w:t>
      </w:r>
      <w:r>
        <w:rPr>
          <w:rFonts w:hint="eastAsia"/>
          <w:color w:val="auto"/>
          <w:sz w:val="24"/>
          <w:lang w:eastAsia="zh-CN"/>
        </w:rPr>
        <w:t>项目</w:t>
      </w:r>
      <w:r>
        <w:rPr>
          <w:rFonts w:hint="eastAsia"/>
          <w:color w:val="auto"/>
          <w:sz w:val="24"/>
        </w:rPr>
        <w:t>的内容以及申请人的政治业务素质和研究能力、提供的条件等要签署明确的意见。初审同意后报教务处复审。</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五</w:t>
      </w:r>
      <w:r>
        <w:rPr>
          <w:rFonts w:hint="eastAsia"/>
          <w:b/>
          <w:color w:val="auto"/>
          <w:sz w:val="24"/>
        </w:rPr>
        <w:t>条</w:t>
      </w:r>
      <w:r>
        <w:rPr>
          <w:color w:val="auto"/>
          <w:sz w:val="24"/>
        </w:rPr>
        <w:t xml:space="preserve">  </w:t>
      </w:r>
      <w:r>
        <w:rPr>
          <w:rFonts w:hint="eastAsia"/>
          <w:color w:val="auto"/>
          <w:sz w:val="24"/>
        </w:rPr>
        <w:t>对于不符合立项基本条件的申请，教务处不予受理。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b/>
          <w:color w:val="auto"/>
          <w:sz w:val="24"/>
        </w:rPr>
      </w:pPr>
      <w:r>
        <w:rPr>
          <w:rFonts w:hint="eastAsia"/>
          <w:b/>
          <w:color w:val="auto"/>
          <w:sz w:val="24"/>
        </w:rPr>
        <w:t>第四章</w:t>
      </w:r>
      <w:r>
        <w:rPr>
          <w:b/>
          <w:color w:val="auto"/>
          <w:sz w:val="24"/>
        </w:rPr>
        <w:t xml:space="preserve">  </w:t>
      </w:r>
      <w:r>
        <w:rPr>
          <w:rFonts w:hint="eastAsia"/>
          <w:b/>
          <w:color w:val="auto"/>
          <w:sz w:val="24"/>
        </w:rPr>
        <w:t>评审办法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六</w:t>
      </w:r>
      <w:r>
        <w:rPr>
          <w:rFonts w:hint="eastAsia"/>
          <w:b/>
          <w:color w:val="auto"/>
          <w:sz w:val="24"/>
        </w:rPr>
        <w:t>条</w:t>
      </w:r>
      <w:r>
        <w:rPr>
          <w:color w:val="auto"/>
          <w:sz w:val="24"/>
        </w:rPr>
        <w:t xml:space="preserve">  </w:t>
      </w:r>
      <w:r>
        <w:rPr>
          <w:rFonts w:hint="eastAsia"/>
          <w:color w:val="auto"/>
          <w:sz w:val="24"/>
        </w:rPr>
        <w:t>学院以</w:t>
      </w:r>
      <w:r>
        <w:rPr>
          <w:rFonts w:hint="eastAsia"/>
          <w:color w:val="auto"/>
          <w:sz w:val="24"/>
          <w:lang w:eastAsia="zh-CN"/>
        </w:rPr>
        <w:t>自然</w:t>
      </w:r>
      <w:r>
        <w:rPr>
          <w:rFonts w:hint="eastAsia"/>
          <w:color w:val="auto"/>
          <w:sz w:val="24"/>
        </w:rPr>
        <w:t>年为单位编制项目立项计划。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七</w:t>
      </w:r>
      <w:r>
        <w:rPr>
          <w:rFonts w:hint="eastAsia"/>
          <w:b/>
          <w:color w:val="auto"/>
          <w:sz w:val="24"/>
        </w:rPr>
        <w:t>条</w:t>
      </w:r>
      <w:r>
        <w:rPr>
          <w:color w:val="auto"/>
          <w:sz w:val="24"/>
        </w:rPr>
        <w:t xml:space="preserve">  </w:t>
      </w:r>
      <w:r>
        <w:rPr>
          <w:rFonts w:hint="eastAsia"/>
          <w:color w:val="auto"/>
          <w:sz w:val="24"/>
        </w:rPr>
        <w:t>由教务处负责对全部申报</w:t>
      </w:r>
      <w:r>
        <w:rPr>
          <w:rFonts w:hint="eastAsia"/>
          <w:color w:val="auto"/>
          <w:sz w:val="24"/>
          <w:lang w:eastAsia="zh-CN"/>
        </w:rPr>
        <w:t>项目</w:t>
      </w:r>
      <w:r>
        <w:rPr>
          <w:rFonts w:hint="eastAsia"/>
          <w:color w:val="auto"/>
          <w:sz w:val="24"/>
        </w:rPr>
        <w:t>进行分类登记。</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第十</w:t>
      </w:r>
      <w:r>
        <w:rPr>
          <w:rFonts w:hint="eastAsia"/>
          <w:b/>
          <w:color w:val="auto"/>
          <w:sz w:val="24"/>
          <w:lang w:val="en-US" w:eastAsia="zh-CN"/>
        </w:rPr>
        <w:t>八</w:t>
      </w:r>
      <w:r>
        <w:rPr>
          <w:rFonts w:hint="eastAsia"/>
          <w:b/>
          <w:color w:val="auto"/>
          <w:sz w:val="24"/>
        </w:rPr>
        <w:t>条</w:t>
      </w:r>
      <w:r>
        <w:rPr>
          <w:color w:val="auto"/>
          <w:sz w:val="24"/>
        </w:rPr>
        <w:t xml:space="preserve">  </w:t>
      </w:r>
      <w:r>
        <w:rPr>
          <w:rFonts w:hint="eastAsia"/>
          <w:color w:val="auto"/>
          <w:sz w:val="24"/>
        </w:rPr>
        <w:t>教务处对申报</w:t>
      </w:r>
      <w:r>
        <w:rPr>
          <w:rFonts w:hint="eastAsia"/>
          <w:color w:val="auto"/>
          <w:sz w:val="24"/>
          <w:lang w:eastAsia="zh-CN"/>
        </w:rPr>
        <w:t>项目</w:t>
      </w:r>
      <w:r>
        <w:rPr>
          <w:rFonts w:hint="eastAsia"/>
          <w:color w:val="auto"/>
          <w:sz w:val="24"/>
        </w:rPr>
        <w:t>进行复审，主要包括：</w:t>
      </w:r>
      <w:r>
        <w:rPr>
          <w:rFonts w:hint="eastAsia"/>
          <w:color w:val="auto"/>
          <w:sz w:val="24"/>
          <w:lang w:eastAsia="zh-CN"/>
        </w:rPr>
        <w:t>项目</w:t>
      </w:r>
      <w:r>
        <w:rPr>
          <w:rFonts w:hint="eastAsia"/>
          <w:color w:val="auto"/>
          <w:sz w:val="24"/>
        </w:rPr>
        <w:t>申请书填写是否符合要求，申请材料是否齐全，申请经费是否合理，</w:t>
      </w:r>
      <w:r>
        <w:rPr>
          <w:rFonts w:hint="eastAsia"/>
          <w:color w:val="auto"/>
          <w:sz w:val="24"/>
          <w:lang w:eastAsia="zh-CN"/>
        </w:rPr>
        <w:t>项目</w:t>
      </w:r>
      <w:r>
        <w:rPr>
          <w:rFonts w:hint="eastAsia"/>
          <w:color w:val="auto"/>
          <w:sz w:val="24"/>
        </w:rPr>
        <w:t>学术价值如何等等，并最后形成学院</w:t>
      </w:r>
      <w:r>
        <w:rPr>
          <w:rFonts w:hint="eastAsia"/>
          <w:color w:val="auto"/>
          <w:sz w:val="24"/>
          <w:lang w:val="zh-CN"/>
        </w:rPr>
        <w:t>高职教育教学改革研究与实践项目</w:t>
      </w:r>
      <w:r>
        <w:rPr>
          <w:rFonts w:hint="eastAsia"/>
          <w:color w:val="auto"/>
          <w:sz w:val="24"/>
        </w:rPr>
        <w:t>立项的综合建议报告。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w:t>
      </w:r>
      <w:r>
        <w:rPr>
          <w:rFonts w:hint="eastAsia"/>
          <w:b/>
          <w:color w:val="auto"/>
          <w:sz w:val="24"/>
          <w:lang w:val="en-US" w:eastAsia="zh-CN"/>
        </w:rPr>
        <w:t>十九</w:t>
      </w:r>
      <w:r>
        <w:rPr>
          <w:rFonts w:hint="eastAsia"/>
          <w:b/>
          <w:color w:val="auto"/>
          <w:sz w:val="24"/>
        </w:rPr>
        <w:t>条</w:t>
      </w:r>
      <w:r>
        <w:rPr>
          <w:color w:val="auto"/>
          <w:sz w:val="24"/>
        </w:rPr>
        <w:t xml:space="preserve">  </w:t>
      </w:r>
      <w:r>
        <w:rPr>
          <w:rFonts w:hint="eastAsia"/>
          <w:color w:val="auto"/>
          <w:sz w:val="24"/>
        </w:rPr>
        <w:t>每年</w:t>
      </w:r>
      <w:r>
        <w:rPr>
          <w:rFonts w:hint="eastAsia"/>
          <w:color w:val="auto"/>
          <w:sz w:val="24"/>
          <w:lang w:val="en-US" w:eastAsia="zh-CN"/>
        </w:rPr>
        <w:t>12</w:t>
      </w:r>
      <w:r>
        <w:rPr>
          <w:rFonts w:hint="eastAsia"/>
          <w:color w:val="auto"/>
          <w:sz w:val="24"/>
        </w:rPr>
        <w:t>月，学院召开学院教学指导委员会会议（到会委员人数必须是全体委员的三分之二以上方有效），根据教务处提出的立项综合建议报告，对通过复审的全部申报</w:t>
      </w:r>
      <w:r>
        <w:rPr>
          <w:rFonts w:hint="eastAsia"/>
          <w:color w:val="auto"/>
          <w:sz w:val="24"/>
          <w:lang w:eastAsia="zh-CN"/>
        </w:rPr>
        <w:t>项目</w:t>
      </w:r>
      <w:r>
        <w:rPr>
          <w:rFonts w:hint="eastAsia"/>
          <w:color w:val="auto"/>
          <w:sz w:val="24"/>
        </w:rPr>
        <w:t>进行终审</w:t>
      </w:r>
      <w:r>
        <w:rPr>
          <w:rFonts w:hint="eastAsia"/>
          <w:color w:val="auto"/>
          <w:sz w:val="24"/>
          <w:lang w:eastAsia="zh-CN"/>
        </w:rPr>
        <w:t>，或由教务处聘请专家组成专家组进行评审</w:t>
      </w:r>
      <w:r>
        <w:rPr>
          <w:rFonts w:hint="eastAsia"/>
          <w:color w:val="auto"/>
          <w:sz w:val="24"/>
        </w:rPr>
        <w:t>立项。</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第二十条</w:t>
      </w:r>
      <w:r>
        <w:rPr>
          <w:color w:val="auto"/>
          <w:sz w:val="24"/>
        </w:rPr>
        <w:t xml:space="preserve">  </w:t>
      </w:r>
      <w:r>
        <w:rPr>
          <w:rFonts w:hint="eastAsia"/>
          <w:color w:val="auto"/>
          <w:sz w:val="24"/>
        </w:rPr>
        <w:t>相同或相近的</w:t>
      </w:r>
      <w:r>
        <w:rPr>
          <w:rFonts w:hint="eastAsia"/>
          <w:color w:val="auto"/>
          <w:sz w:val="24"/>
          <w:lang w:eastAsia="zh-CN"/>
        </w:rPr>
        <w:t>项目</w:t>
      </w:r>
      <w:r>
        <w:rPr>
          <w:rFonts w:hint="eastAsia"/>
          <w:color w:val="auto"/>
          <w:sz w:val="24"/>
        </w:rPr>
        <w:t>申请，由申请人在评审会上进行申请答辩。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color w:val="auto"/>
          <w:sz w:val="24"/>
          <w:lang w:val="en-US" w:eastAsia="zh-CN"/>
        </w:rPr>
      </w:pPr>
      <w:r>
        <w:rPr>
          <w:b/>
          <w:color w:val="auto"/>
          <w:sz w:val="24"/>
        </w:rPr>
        <w:t xml:space="preserve">    </w:t>
      </w:r>
      <w:r>
        <w:rPr>
          <w:rFonts w:hint="eastAsia"/>
          <w:b/>
          <w:color w:val="auto"/>
          <w:sz w:val="24"/>
        </w:rPr>
        <w:t>第二十</w:t>
      </w:r>
      <w:r>
        <w:rPr>
          <w:rFonts w:hint="eastAsia"/>
          <w:b/>
          <w:color w:val="auto"/>
          <w:sz w:val="24"/>
          <w:lang w:val="en-US" w:eastAsia="zh-CN"/>
        </w:rPr>
        <w:t>一</w:t>
      </w:r>
      <w:r>
        <w:rPr>
          <w:rFonts w:hint="eastAsia"/>
          <w:b/>
          <w:color w:val="auto"/>
          <w:sz w:val="24"/>
        </w:rPr>
        <w:t>条</w:t>
      </w:r>
      <w:r>
        <w:rPr>
          <w:color w:val="auto"/>
          <w:sz w:val="24"/>
        </w:rPr>
        <w:t xml:space="preserve">  </w:t>
      </w:r>
      <w:r>
        <w:rPr>
          <w:rFonts w:hint="eastAsia"/>
          <w:color w:val="auto"/>
          <w:sz w:val="24"/>
        </w:rPr>
        <w:t>终审坚持公正合理和保密的原则，在集体评议的基础上采取无记名投票方式进行表决，赞成票必须达到到会实际人数的三分之二方可正式立项。</w:t>
      </w:r>
      <w:r>
        <w:rPr>
          <w:rFonts w:hint="eastAsia"/>
          <w:color w:val="auto"/>
          <w:sz w:val="24"/>
          <w:lang w:eastAsia="zh-CN"/>
        </w:rPr>
        <w:t>采用专家组评审时，项目需按《汕头职业技术学院教育教学改革研究与实践项目评审指标》（附件</w:t>
      </w:r>
      <w:r>
        <w:rPr>
          <w:rFonts w:hint="eastAsia"/>
          <w:color w:val="auto"/>
          <w:sz w:val="24"/>
          <w:lang w:val="en-US" w:eastAsia="zh-CN"/>
        </w:rPr>
        <w:t>5）要求，达到75分上方可立项。</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第二十</w:t>
      </w:r>
      <w:r>
        <w:rPr>
          <w:rFonts w:hint="eastAsia"/>
          <w:b/>
          <w:color w:val="auto"/>
          <w:sz w:val="24"/>
          <w:lang w:val="en-US" w:eastAsia="zh-CN"/>
        </w:rPr>
        <w:t>二</w:t>
      </w:r>
      <w:r>
        <w:rPr>
          <w:rFonts w:hint="eastAsia"/>
          <w:b/>
          <w:color w:val="auto"/>
          <w:sz w:val="24"/>
        </w:rPr>
        <w:t>条</w:t>
      </w:r>
      <w:r>
        <w:rPr>
          <w:color w:val="auto"/>
          <w:sz w:val="24"/>
        </w:rPr>
        <w:t xml:space="preserve">  </w:t>
      </w:r>
      <w:r>
        <w:rPr>
          <w:rFonts w:hint="eastAsia"/>
          <w:color w:val="auto"/>
          <w:sz w:val="24"/>
        </w:rPr>
        <w:t>每年需要学院经费资助的正式立项研究</w:t>
      </w:r>
      <w:r>
        <w:rPr>
          <w:rFonts w:hint="eastAsia"/>
          <w:color w:val="auto"/>
          <w:sz w:val="24"/>
          <w:lang w:eastAsia="zh-CN"/>
        </w:rPr>
        <w:t>项目</w:t>
      </w:r>
      <w:r>
        <w:rPr>
          <w:rFonts w:hint="eastAsia"/>
          <w:color w:val="auto"/>
          <w:sz w:val="24"/>
        </w:rPr>
        <w:t>原则上不超过</w:t>
      </w:r>
      <w:r>
        <w:rPr>
          <w:rFonts w:hint="eastAsia"/>
          <w:color w:val="auto"/>
          <w:sz w:val="24"/>
          <w:lang w:val="en-US" w:eastAsia="zh-CN"/>
        </w:rPr>
        <w:t>5</w:t>
      </w:r>
      <w:r>
        <w:rPr>
          <w:rFonts w:hint="eastAsia"/>
          <w:color w:val="auto"/>
          <w:sz w:val="24"/>
        </w:rPr>
        <w:t>项。为使研究工作重点突出，多出精品，在正式立项的</w:t>
      </w:r>
      <w:r>
        <w:rPr>
          <w:rFonts w:hint="eastAsia"/>
          <w:color w:val="auto"/>
          <w:sz w:val="24"/>
          <w:lang w:eastAsia="zh-CN"/>
        </w:rPr>
        <w:t>项目</w:t>
      </w:r>
      <w:r>
        <w:rPr>
          <w:rFonts w:hint="eastAsia"/>
          <w:color w:val="auto"/>
          <w:sz w:val="24"/>
        </w:rPr>
        <w:t>中评出</w:t>
      </w:r>
      <w:r>
        <w:rPr>
          <w:rFonts w:hint="eastAsia"/>
          <w:color w:val="auto"/>
          <w:sz w:val="24"/>
          <w:lang w:val="en-US" w:eastAsia="zh-CN"/>
        </w:rPr>
        <w:t>1项</w:t>
      </w:r>
      <w:r>
        <w:rPr>
          <w:rFonts w:hint="eastAsia"/>
          <w:color w:val="auto"/>
          <w:sz w:val="24"/>
        </w:rPr>
        <w:t>作为重点</w:t>
      </w:r>
      <w:r>
        <w:rPr>
          <w:rFonts w:hint="eastAsia"/>
          <w:color w:val="auto"/>
          <w:sz w:val="24"/>
          <w:lang w:eastAsia="zh-CN"/>
        </w:rPr>
        <w:t>项目</w:t>
      </w:r>
      <w:r>
        <w:rPr>
          <w:rFonts w:hint="eastAsia"/>
          <w:color w:val="auto"/>
          <w:sz w:val="24"/>
        </w:rPr>
        <w:t>，并在经费上予以倾斜。重点</w:t>
      </w:r>
      <w:r>
        <w:rPr>
          <w:rFonts w:hint="eastAsia"/>
          <w:color w:val="auto"/>
          <w:sz w:val="24"/>
          <w:lang w:eastAsia="zh-CN"/>
        </w:rPr>
        <w:t>项目</w:t>
      </w:r>
      <w:r>
        <w:rPr>
          <w:rFonts w:hint="eastAsia"/>
          <w:color w:val="auto"/>
          <w:sz w:val="24"/>
        </w:rPr>
        <w:t>的申请人原则上应具有中级专业技术职称，破格申报的应有申请人所在部门的推荐函。</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rPr>
          <w:b/>
          <w:color w:val="auto"/>
          <w:sz w:val="24"/>
        </w:rPr>
      </w:pPr>
      <w:r>
        <w:rPr>
          <w:rFonts w:hint="eastAsia"/>
          <w:b/>
          <w:color w:val="auto"/>
          <w:sz w:val="24"/>
        </w:rPr>
        <w:t>第五章</w:t>
      </w:r>
      <w:r>
        <w:rPr>
          <w:b/>
          <w:color w:val="auto"/>
          <w:sz w:val="24"/>
        </w:rPr>
        <w:t xml:space="preserve">  </w:t>
      </w:r>
      <w:r>
        <w:rPr>
          <w:rFonts w:hint="eastAsia"/>
          <w:b/>
          <w:color w:val="auto"/>
          <w:sz w:val="24"/>
        </w:rPr>
        <w:t>经费资助原则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color w:val="auto"/>
          <w:sz w:val="24"/>
        </w:rPr>
      </w:pPr>
      <w:r>
        <w:rPr>
          <w:b/>
          <w:color w:val="auto"/>
          <w:sz w:val="24"/>
        </w:rPr>
        <w:t xml:space="preserve">    </w:t>
      </w:r>
      <w:r>
        <w:rPr>
          <w:rFonts w:hint="eastAsia"/>
          <w:b/>
          <w:color w:val="auto"/>
          <w:sz w:val="24"/>
        </w:rPr>
        <w:t>第二十</w:t>
      </w:r>
      <w:r>
        <w:rPr>
          <w:rFonts w:hint="eastAsia"/>
          <w:b/>
          <w:color w:val="auto"/>
          <w:sz w:val="24"/>
          <w:lang w:val="en-US" w:eastAsia="zh-CN"/>
        </w:rPr>
        <w:t>三</w:t>
      </w:r>
      <w:r>
        <w:rPr>
          <w:rFonts w:hint="eastAsia"/>
          <w:b/>
          <w:color w:val="auto"/>
          <w:sz w:val="24"/>
        </w:rPr>
        <w:t>条</w:t>
      </w:r>
      <w:r>
        <w:rPr>
          <w:color w:val="auto"/>
          <w:sz w:val="24"/>
        </w:rPr>
        <w:t xml:space="preserve"> </w:t>
      </w:r>
      <w:r>
        <w:rPr>
          <w:rFonts w:hint="eastAsia" w:ascii="Times New Roman" w:hAnsi="Times New Roman" w:cs="Times New Roman"/>
          <w:color w:val="auto"/>
          <w:sz w:val="24"/>
        </w:rPr>
        <w:t xml:space="preserve"> 为鼓励和支持</w:t>
      </w:r>
      <w:r>
        <w:rPr>
          <w:rFonts w:hint="eastAsia" w:ascii="Times New Roman" w:hAnsi="Times New Roman" w:cs="Times New Roman"/>
          <w:color w:val="auto"/>
          <w:sz w:val="24"/>
          <w:lang w:eastAsia="zh-CN"/>
        </w:rPr>
        <w:t>项目</w:t>
      </w:r>
      <w:r>
        <w:rPr>
          <w:rFonts w:hint="eastAsia" w:ascii="Times New Roman" w:hAnsi="Times New Roman" w:cs="Times New Roman"/>
          <w:color w:val="auto"/>
          <w:sz w:val="24"/>
        </w:rPr>
        <w:t>研究，学校每年</w:t>
      </w:r>
      <w:r>
        <w:rPr>
          <w:rFonts w:hint="eastAsia" w:cs="Times New Roman"/>
          <w:color w:val="auto"/>
          <w:sz w:val="24"/>
          <w:lang w:val="en-US" w:eastAsia="zh-CN"/>
        </w:rPr>
        <w:t>安排一定的研究</w:t>
      </w:r>
      <w:bookmarkStart w:id="3" w:name="_GoBack"/>
      <w:bookmarkEnd w:id="3"/>
      <w:r>
        <w:rPr>
          <w:rFonts w:hint="eastAsia" w:cs="Times New Roman"/>
          <w:color w:val="auto"/>
          <w:sz w:val="24"/>
          <w:lang w:val="en-US" w:eastAsia="zh-CN"/>
        </w:rPr>
        <w:t>经费</w:t>
      </w:r>
      <w:r>
        <w:rPr>
          <w:rFonts w:hint="eastAsia" w:ascii="Times New Roman" w:hAnsi="Times New Roman" w:cs="Times New Roman"/>
          <w:color w:val="auto"/>
          <w:sz w:val="24"/>
        </w:rPr>
        <w:t>作为教育教学研究资助</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资费纳入</w:t>
      </w:r>
      <w:r>
        <w:rPr>
          <w:rFonts w:hint="eastAsia" w:ascii="Times New Roman" w:hAnsi="Times New Roman" w:cs="Times New Roman"/>
          <w:color w:val="auto"/>
          <w:sz w:val="24"/>
        </w:rPr>
        <w:t>省域高水平高职院校建设</w:t>
      </w:r>
      <w:r>
        <w:rPr>
          <w:rFonts w:hint="eastAsia" w:ascii="Times New Roman" w:hAnsi="Times New Roman" w:cs="Times New Roman"/>
          <w:color w:val="auto"/>
          <w:sz w:val="24"/>
          <w:lang w:val="en-US" w:eastAsia="zh-CN"/>
        </w:rPr>
        <w:t>经费中开支）</w:t>
      </w:r>
      <w:r>
        <w:rPr>
          <w:rFonts w:hint="eastAsia" w:ascii="Times New Roman" w:hAnsi="Times New Roman" w:cs="Times New Roman"/>
          <w:color w:val="auto"/>
          <w:sz w:val="24"/>
        </w:rPr>
        <w:t>，同时号召研究人员广开渠道自筹研究经费。</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ascii="Times New Roman" w:hAnsi="Times New Roman" w:cs="Times New Roman"/>
          <w:color w:val="auto"/>
          <w:sz w:val="24"/>
        </w:rPr>
        <w:t xml:space="preserve">    </w:t>
      </w:r>
      <w:r>
        <w:rPr>
          <w:rFonts w:hint="eastAsia"/>
          <w:b/>
          <w:color w:val="auto"/>
          <w:sz w:val="24"/>
        </w:rPr>
        <w:t>第二十</w:t>
      </w:r>
      <w:r>
        <w:rPr>
          <w:rFonts w:hint="eastAsia"/>
          <w:b/>
          <w:color w:val="auto"/>
          <w:sz w:val="24"/>
          <w:lang w:val="en-US" w:eastAsia="zh-CN"/>
        </w:rPr>
        <w:t>四</w:t>
      </w:r>
      <w:r>
        <w:rPr>
          <w:rFonts w:hint="eastAsia"/>
          <w:b/>
          <w:color w:val="auto"/>
          <w:sz w:val="24"/>
        </w:rPr>
        <w:t xml:space="preserve">条 </w:t>
      </w:r>
      <w:r>
        <w:rPr>
          <w:rFonts w:hint="eastAsia" w:ascii="Times New Roman" w:hAnsi="Times New Roman" w:cs="Times New Roman"/>
          <w:color w:val="auto"/>
          <w:sz w:val="24"/>
        </w:rPr>
        <w:t xml:space="preserve"> 对立项</w:t>
      </w:r>
      <w:r>
        <w:rPr>
          <w:rFonts w:hint="eastAsia" w:ascii="Times New Roman" w:hAnsi="Times New Roman" w:cs="Times New Roman"/>
          <w:color w:val="auto"/>
          <w:sz w:val="24"/>
          <w:lang w:eastAsia="zh-CN"/>
        </w:rPr>
        <w:t>项目</w:t>
      </w:r>
      <w:r>
        <w:rPr>
          <w:rFonts w:hint="eastAsia" w:ascii="Times New Roman" w:hAnsi="Times New Roman" w:cs="Times New Roman"/>
          <w:color w:val="auto"/>
          <w:sz w:val="24"/>
        </w:rPr>
        <w:t>的资助经费额度与</w:t>
      </w:r>
      <w:r>
        <w:rPr>
          <w:rFonts w:hint="eastAsia"/>
          <w:color w:val="auto"/>
          <w:sz w:val="24"/>
        </w:rPr>
        <w:t>批准立项的文件同时下达，经费主要用于研究人员在研究过程中收集资料（查阅、购买、复印、翻拍）</w:t>
      </w:r>
      <w:r>
        <w:rPr>
          <w:rFonts w:hint="eastAsia"/>
          <w:color w:val="auto"/>
          <w:sz w:val="24"/>
          <w:lang w:eastAsia="zh-CN"/>
        </w:rPr>
        <w:t>、论文发表、专利申请</w:t>
      </w:r>
      <w:r>
        <w:rPr>
          <w:rFonts w:hint="eastAsia"/>
          <w:color w:val="auto"/>
          <w:sz w:val="24"/>
        </w:rPr>
        <w:t>和部分差旅。研究过程中，</w:t>
      </w:r>
      <w:r>
        <w:rPr>
          <w:rFonts w:hint="eastAsia"/>
          <w:color w:val="auto"/>
          <w:sz w:val="24"/>
          <w:lang w:eastAsia="zh-CN"/>
        </w:rPr>
        <w:t>项目</w:t>
      </w:r>
      <w:r>
        <w:rPr>
          <w:rFonts w:hint="eastAsia"/>
          <w:color w:val="auto"/>
          <w:sz w:val="24"/>
        </w:rPr>
        <w:t>申请人根据工作需要按规定手续支取和报账，严禁违反财务制度。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olor w:val="auto"/>
          <w:sz w:val="24"/>
          <w:lang w:eastAsia="zh-CN"/>
        </w:rPr>
      </w:pPr>
      <w:r>
        <w:rPr>
          <w:b/>
          <w:color w:val="auto"/>
          <w:sz w:val="24"/>
        </w:rPr>
        <w:t xml:space="preserve">    </w:t>
      </w:r>
      <w:r>
        <w:rPr>
          <w:rFonts w:hint="eastAsia"/>
          <w:b/>
          <w:color w:val="auto"/>
          <w:sz w:val="24"/>
        </w:rPr>
        <w:t>第二十</w:t>
      </w:r>
      <w:r>
        <w:rPr>
          <w:rFonts w:hint="eastAsia"/>
          <w:b/>
          <w:color w:val="auto"/>
          <w:sz w:val="24"/>
          <w:lang w:val="en-US" w:eastAsia="zh-CN"/>
        </w:rPr>
        <w:t>五</w:t>
      </w:r>
      <w:r>
        <w:rPr>
          <w:rFonts w:hint="eastAsia"/>
          <w:b/>
          <w:color w:val="auto"/>
          <w:sz w:val="24"/>
        </w:rPr>
        <w:t>条</w:t>
      </w:r>
      <w:r>
        <w:rPr>
          <w:color w:val="auto"/>
          <w:sz w:val="24"/>
        </w:rPr>
        <w:t xml:space="preserve">  </w:t>
      </w:r>
      <w:r>
        <w:rPr>
          <w:rFonts w:hint="eastAsia"/>
          <w:color w:val="auto"/>
          <w:sz w:val="24"/>
        </w:rPr>
        <w:t>经费资助标准为：重点</w:t>
      </w:r>
      <w:r>
        <w:rPr>
          <w:rFonts w:hint="eastAsia"/>
          <w:color w:val="auto"/>
          <w:sz w:val="24"/>
          <w:lang w:eastAsia="zh-CN"/>
        </w:rPr>
        <w:t>项目</w:t>
      </w:r>
      <w:r>
        <w:rPr>
          <w:rFonts w:hint="eastAsia"/>
          <w:color w:val="auto"/>
          <w:sz w:val="24"/>
        </w:rPr>
        <w:t>为</w:t>
      </w:r>
      <w:r>
        <w:rPr>
          <w:color w:val="auto"/>
          <w:sz w:val="24"/>
        </w:rPr>
        <w:t>5000</w:t>
      </w:r>
      <w:r>
        <w:rPr>
          <w:rFonts w:hint="eastAsia"/>
          <w:color w:val="auto"/>
          <w:sz w:val="24"/>
        </w:rPr>
        <w:t>元，</w:t>
      </w:r>
      <w:r>
        <w:rPr>
          <w:rFonts w:hint="eastAsia"/>
          <w:color w:val="auto"/>
          <w:sz w:val="24"/>
          <w:lang w:eastAsia="zh-CN"/>
        </w:rPr>
        <w:t>一般项目</w:t>
      </w:r>
      <w:r>
        <w:rPr>
          <w:rFonts w:hint="eastAsia"/>
          <w:color w:val="auto"/>
          <w:sz w:val="24"/>
        </w:rPr>
        <w:t>资助金额在</w:t>
      </w:r>
      <w:r>
        <w:rPr>
          <w:rFonts w:hint="eastAsia"/>
          <w:color w:val="auto"/>
          <w:sz w:val="24"/>
          <w:lang w:val="en-US" w:eastAsia="zh-CN"/>
        </w:rPr>
        <w:t>3000</w:t>
      </w:r>
      <w:r>
        <w:rPr>
          <w:rFonts w:hint="eastAsia"/>
          <w:color w:val="auto"/>
          <w:sz w:val="24"/>
        </w:rPr>
        <w:t>元。如果是已被上级正式批准立项的教育教学研究</w:t>
      </w:r>
      <w:r>
        <w:rPr>
          <w:rFonts w:hint="eastAsia"/>
          <w:color w:val="auto"/>
          <w:sz w:val="24"/>
          <w:lang w:eastAsia="zh-CN"/>
        </w:rPr>
        <w:t>项目</w:t>
      </w:r>
      <w:r>
        <w:rPr>
          <w:rFonts w:hint="eastAsia"/>
          <w:color w:val="auto"/>
          <w:sz w:val="24"/>
        </w:rPr>
        <w:t>（含子</w:t>
      </w:r>
      <w:r>
        <w:rPr>
          <w:rFonts w:hint="eastAsia"/>
          <w:color w:val="auto"/>
          <w:sz w:val="24"/>
          <w:lang w:eastAsia="zh-CN"/>
        </w:rPr>
        <w:t>项目</w:t>
      </w:r>
      <w:r>
        <w:rPr>
          <w:rFonts w:hint="eastAsia"/>
          <w:color w:val="auto"/>
          <w:sz w:val="24"/>
        </w:rPr>
        <w:t>），学院按</w:t>
      </w:r>
      <w:r>
        <w:rPr>
          <w:color w:val="auto"/>
          <w:sz w:val="24"/>
        </w:rPr>
        <w:t>1</w:t>
      </w:r>
      <w:r>
        <w:rPr>
          <w:rFonts w:hint="eastAsia"/>
          <w:color w:val="auto"/>
          <w:sz w:val="24"/>
        </w:rPr>
        <w:t>：</w:t>
      </w:r>
      <w:r>
        <w:rPr>
          <w:color w:val="auto"/>
          <w:sz w:val="24"/>
        </w:rPr>
        <w:t>1</w:t>
      </w:r>
      <w:r>
        <w:rPr>
          <w:rFonts w:hint="eastAsia"/>
          <w:color w:val="auto"/>
          <w:sz w:val="24"/>
        </w:rPr>
        <w:t>的比例资助该</w:t>
      </w:r>
      <w:r>
        <w:rPr>
          <w:rFonts w:hint="eastAsia"/>
          <w:color w:val="auto"/>
          <w:sz w:val="24"/>
          <w:lang w:eastAsia="zh-CN"/>
        </w:rPr>
        <w:t>项目</w:t>
      </w:r>
      <w:r>
        <w:rPr>
          <w:rFonts w:hint="eastAsia"/>
          <w:color w:val="auto"/>
          <w:sz w:val="24"/>
        </w:rPr>
        <w:t>。如果是已被上级正式批准立项的</w:t>
      </w:r>
      <w:r>
        <w:rPr>
          <w:rFonts w:hint="eastAsia"/>
          <w:color w:val="auto"/>
          <w:sz w:val="24"/>
          <w:lang w:eastAsia="zh-CN"/>
        </w:rPr>
        <w:t>自筹经费的</w:t>
      </w:r>
      <w:r>
        <w:rPr>
          <w:rFonts w:hint="eastAsia"/>
          <w:color w:val="auto"/>
          <w:sz w:val="24"/>
        </w:rPr>
        <w:t>教育教学研究</w:t>
      </w:r>
      <w:r>
        <w:rPr>
          <w:rFonts w:hint="eastAsia"/>
          <w:color w:val="auto"/>
          <w:sz w:val="24"/>
          <w:lang w:eastAsia="zh-CN"/>
        </w:rPr>
        <w:t>项目</w:t>
      </w:r>
      <w:r>
        <w:rPr>
          <w:rFonts w:hint="eastAsia"/>
          <w:color w:val="auto"/>
          <w:sz w:val="24"/>
        </w:rPr>
        <w:t>（含子</w:t>
      </w:r>
      <w:r>
        <w:rPr>
          <w:rFonts w:hint="eastAsia"/>
          <w:color w:val="auto"/>
          <w:sz w:val="24"/>
          <w:lang w:eastAsia="zh-CN"/>
        </w:rPr>
        <w:t>项目</w:t>
      </w:r>
      <w:r>
        <w:rPr>
          <w:rFonts w:hint="eastAsia"/>
          <w:color w:val="auto"/>
          <w:sz w:val="24"/>
        </w:rPr>
        <w:t>）</w:t>
      </w:r>
      <w:r>
        <w:rPr>
          <w:rFonts w:hint="eastAsia"/>
          <w:color w:val="auto"/>
          <w:sz w:val="24"/>
          <w:lang w:eastAsia="zh-CN"/>
        </w:rPr>
        <w:t>，按学院的一般项目给予资助。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rPr>
          <w:b/>
          <w:color w:val="auto"/>
          <w:sz w:val="24"/>
        </w:rPr>
      </w:pPr>
      <w:r>
        <w:rPr>
          <w:rFonts w:hint="eastAsia"/>
          <w:b/>
          <w:color w:val="auto"/>
          <w:sz w:val="24"/>
        </w:rPr>
        <w:t>第六章</w:t>
      </w:r>
      <w:r>
        <w:rPr>
          <w:b/>
          <w:color w:val="auto"/>
          <w:sz w:val="24"/>
        </w:rPr>
        <w:t xml:space="preserve">  </w:t>
      </w:r>
      <w:r>
        <w:rPr>
          <w:rFonts w:hint="eastAsia"/>
          <w:b/>
          <w:color w:val="auto"/>
          <w:sz w:val="24"/>
          <w:lang w:eastAsia="zh-CN"/>
        </w:rPr>
        <w:t>项目</w:t>
      </w:r>
      <w:r>
        <w:rPr>
          <w:rFonts w:hint="eastAsia"/>
          <w:b/>
          <w:color w:val="auto"/>
          <w:sz w:val="24"/>
        </w:rPr>
        <w:t>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第二十</w:t>
      </w:r>
      <w:r>
        <w:rPr>
          <w:rFonts w:hint="eastAsia"/>
          <w:b/>
          <w:color w:val="auto"/>
          <w:sz w:val="24"/>
          <w:lang w:val="en-US" w:eastAsia="zh-CN"/>
        </w:rPr>
        <w:t>六</w:t>
      </w:r>
      <w:r>
        <w:rPr>
          <w:rFonts w:hint="eastAsia"/>
          <w:b/>
          <w:color w:val="auto"/>
          <w:sz w:val="24"/>
        </w:rPr>
        <w:t>条</w:t>
      </w:r>
      <w:r>
        <w:rPr>
          <w:color w:val="auto"/>
          <w:sz w:val="24"/>
        </w:rPr>
        <w:t xml:space="preserve">  </w:t>
      </w:r>
      <w:r>
        <w:rPr>
          <w:rFonts w:hint="eastAsia"/>
          <w:color w:val="auto"/>
          <w:sz w:val="24"/>
          <w:lang w:val="zh-CN"/>
        </w:rPr>
        <w:t>高职教育教学改革研究与实践项目</w:t>
      </w:r>
      <w:r>
        <w:rPr>
          <w:rFonts w:hint="eastAsia"/>
          <w:color w:val="auto"/>
          <w:sz w:val="24"/>
        </w:rPr>
        <w:t>是学院教学工作的重要组成部分，而非项目负责人的个人行为。各级管理部门应将</w:t>
      </w:r>
      <w:r>
        <w:rPr>
          <w:rFonts w:hint="eastAsia"/>
          <w:color w:val="auto"/>
          <w:sz w:val="24"/>
          <w:lang w:eastAsia="zh-CN"/>
        </w:rPr>
        <w:t>项目</w:t>
      </w:r>
      <w:r>
        <w:rPr>
          <w:rFonts w:hint="eastAsia"/>
          <w:color w:val="auto"/>
          <w:sz w:val="24"/>
        </w:rPr>
        <w:t>管理纳入本单位的工作计划。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第二十</w:t>
      </w:r>
      <w:r>
        <w:rPr>
          <w:rFonts w:hint="eastAsia"/>
          <w:b/>
          <w:color w:val="auto"/>
          <w:sz w:val="24"/>
          <w:lang w:val="en-US" w:eastAsia="zh-CN"/>
        </w:rPr>
        <w:t>七</w:t>
      </w:r>
      <w:r>
        <w:rPr>
          <w:rFonts w:hint="eastAsia"/>
          <w:b/>
          <w:color w:val="auto"/>
          <w:sz w:val="24"/>
        </w:rPr>
        <w:t>条</w:t>
      </w:r>
      <w:r>
        <w:rPr>
          <w:color w:val="auto"/>
          <w:sz w:val="24"/>
        </w:rPr>
        <w:t xml:space="preserve">  </w:t>
      </w:r>
      <w:r>
        <w:rPr>
          <w:rFonts w:hint="eastAsia"/>
          <w:color w:val="auto"/>
          <w:sz w:val="24"/>
        </w:rPr>
        <w:t>教务处负责全院</w:t>
      </w:r>
      <w:r>
        <w:rPr>
          <w:rFonts w:hint="eastAsia"/>
          <w:color w:val="auto"/>
          <w:sz w:val="24"/>
          <w:lang w:val="zh-CN"/>
        </w:rPr>
        <w:t>高职教育教学改革研究与实践项目</w:t>
      </w:r>
      <w:r>
        <w:rPr>
          <w:rFonts w:hint="eastAsia"/>
          <w:color w:val="auto"/>
          <w:sz w:val="24"/>
        </w:rPr>
        <w:t>的统一管理，包括根据上级主管部门和学院的有关要求制定学院教育教学研究的重点，制定项目指南，受理申请，组织评审，负责</w:t>
      </w:r>
      <w:r>
        <w:rPr>
          <w:rFonts w:hint="eastAsia"/>
          <w:color w:val="auto"/>
          <w:sz w:val="24"/>
          <w:lang w:eastAsia="zh-CN"/>
        </w:rPr>
        <w:t>项目</w:t>
      </w:r>
      <w:r>
        <w:rPr>
          <w:rFonts w:hint="eastAsia"/>
          <w:color w:val="auto"/>
          <w:sz w:val="24"/>
        </w:rPr>
        <w:t>的组织协调和检查考核。</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第二十</w:t>
      </w:r>
      <w:r>
        <w:rPr>
          <w:rFonts w:hint="eastAsia"/>
          <w:b/>
          <w:color w:val="auto"/>
          <w:sz w:val="24"/>
          <w:lang w:val="en-US" w:eastAsia="zh-CN"/>
        </w:rPr>
        <w:t>八</w:t>
      </w:r>
      <w:r>
        <w:rPr>
          <w:rFonts w:hint="eastAsia"/>
          <w:b/>
          <w:color w:val="auto"/>
          <w:sz w:val="24"/>
        </w:rPr>
        <w:t>条</w:t>
      </w:r>
      <w:r>
        <w:rPr>
          <w:color w:val="auto"/>
          <w:sz w:val="24"/>
        </w:rPr>
        <w:t xml:space="preserve">  </w:t>
      </w:r>
      <w:r>
        <w:rPr>
          <w:rFonts w:hint="eastAsia"/>
          <w:color w:val="auto"/>
          <w:sz w:val="24"/>
        </w:rPr>
        <w:t>教务处应会同相关部门对立项</w:t>
      </w:r>
      <w:r>
        <w:rPr>
          <w:rFonts w:hint="eastAsia"/>
          <w:color w:val="auto"/>
          <w:sz w:val="24"/>
          <w:lang w:eastAsia="zh-CN"/>
        </w:rPr>
        <w:t>项目</w:t>
      </w:r>
      <w:r>
        <w:rPr>
          <w:rFonts w:hint="eastAsia"/>
          <w:color w:val="auto"/>
          <w:sz w:val="24"/>
        </w:rPr>
        <w:t>每年进行一次过程考核，并进行不定期抽检，发现问题及时协调解决，确保按期结题率达到</w:t>
      </w:r>
      <w:r>
        <w:rPr>
          <w:color w:val="auto"/>
          <w:sz w:val="24"/>
        </w:rPr>
        <w:t>90%</w:t>
      </w:r>
      <w:r>
        <w:rPr>
          <w:rFonts w:hint="eastAsia"/>
          <w:color w:val="auto"/>
          <w:sz w:val="24"/>
        </w:rPr>
        <w:t>以上。</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w:t>
      </w:r>
      <w:r>
        <w:rPr>
          <w:rFonts w:hint="eastAsia"/>
          <w:b/>
          <w:color w:val="auto"/>
          <w:sz w:val="24"/>
          <w:lang w:val="en-US" w:eastAsia="zh-CN"/>
        </w:rPr>
        <w:t>二十九</w:t>
      </w:r>
      <w:r>
        <w:rPr>
          <w:rFonts w:hint="eastAsia"/>
          <w:b/>
          <w:color w:val="auto"/>
          <w:sz w:val="24"/>
        </w:rPr>
        <w:t>条</w:t>
      </w:r>
      <w:r>
        <w:rPr>
          <w:color w:val="auto"/>
          <w:sz w:val="24"/>
        </w:rPr>
        <w:t xml:space="preserve">  </w:t>
      </w:r>
      <w:r>
        <w:rPr>
          <w:rFonts w:hint="eastAsia"/>
          <w:color w:val="auto"/>
          <w:sz w:val="24"/>
          <w:lang w:eastAsia="zh-CN"/>
        </w:rPr>
        <w:t>项目</w:t>
      </w:r>
      <w:r>
        <w:rPr>
          <w:rFonts w:hint="eastAsia"/>
          <w:color w:val="auto"/>
          <w:sz w:val="24"/>
        </w:rPr>
        <w:t>负责人所在单位负责教育教学研究</w:t>
      </w:r>
      <w:r>
        <w:rPr>
          <w:rFonts w:hint="eastAsia"/>
          <w:color w:val="auto"/>
          <w:sz w:val="24"/>
          <w:lang w:eastAsia="zh-CN"/>
        </w:rPr>
        <w:t>项目</w:t>
      </w:r>
      <w:r>
        <w:rPr>
          <w:rFonts w:hint="eastAsia"/>
          <w:color w:val="auto"/>
          <w:sz w:val="24"/>
        </w:rPr>
        <w:t>的日常管理，为</w:t>
      </w:r>
      <w:r>
        <w:rPr>
          <w:rFonts w:hint="eastAsia"/>
          <w:color w:val="auto"/>
          <w:sz w:val="24"/>
          <w:lang w:eastAsia="zh-CN"/>
        </w:rPr>
        <w:t>项目</w:t>
      </w:r>
      <w:r>
        <w:rPr>
          <w:rFonts w:hint="eastAsia"/>
          <w:color w:val="auto"/>
          <w:sz w:val="24"/>
        </w:rPr>
        <w:t>实施提供各种必要的条件。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第三十条</w:t>
      </w:r>
      <w:r>
        <w:rPr>
          <w:b/>
          <w:color w:val="auto"/>
          <w:sz w:val="24"/>
        </w:rPr>
        <w:t xml:space="preserve"> </w:t>
      </w:r>
      <w:r>
        <w:rPr>
          <w:color w:val="auto"/>
          <w:sz w:val="24"/>
        </w:rPr>
        <w:t xml:space="preserve"> </w:t>
      </w:r>
      <w:r>
        <w:rPr>
          <w:rFonts w:hint="eastAsia"/>
          <w:color w:val="auto"/>
          <w:sz w:val="24"/>
        </w:rPr>
        <w:t>正式立项的</w:t>
      </w:r>
      <w:r>
        <w:rPr>
          <w:rFonts w:hint="eastAsia"/>
          <w:color w:val="auto"/>
          <w:sz w:val="24"/>
          <w:lang w:eastAsia="zh-CN"/>
        </w:rPr>
        <w:t>项目</w:t>
      </w:r>
      <w:r>
        <w:rPr>
          <w:rFonts w:hint="eastAsia"/>
          <w:color w:val="auto"/>
          <w:sz w:val="24"/>
        </w:rPr>
        <w:t>一经学校批准启动，即视为参研人员与学校建立了</w:t>
      </w:r>
      <w:r>
        <w:rPr>
          <w:rFonts w:hint="eastAsia"/>
          <w:color w:val="auto"/>
          <w:sz w:val="24"/>
          <w:lang w:eastAsia="zh-CN"/>
        </w:rPr>
        <w:t>项目</w:t>
      </w:r>
      <w:r>
        <w:rPr>
          <w:rFonts w:hint="eastAsia"/>
          <w:color w:val="auto"/>
          <w:sz w:val="24"/>
        </w:rPr>
        <w:t>研究的契约关系，无正当理由任何人无权自行中止或不按期完成</w:t>
      </w:r>
      <w:r>
        <w:rPr>
          <w:rFonts w:hint="eastAsia"/>
          <w:color w:val="auto"/>
          <w:sz w:val="24"/>
          <w:lang w:eastAsia="zh-CN"/>
        </w:rPr>
        <w:t>项目</w:t>
      </w:r>
      <w:r>
        <w:rPr>
          <w:rFonts w:hint="eastAsia"/>
          <w:color w:val="auto"/>
          <w:sz w:val="24"/>
        </w:rPr>
        <w:t>研究工作。否则，</w:t>
      </w:r>
      <w:r>
        <w:rPr>
          <w:rFonts w:hint="eastAsia"/>
          <w:color w:val="auto"/>
          <w:sz w:val="24"/>
          <w:lang w:eastAsia="zh-CN"/>
        </w:rPr>
        <w:t>项目</w:t>
      </w:r>
      <w:r>
        <w:rPr>
          <w:rFonts w:hint="eastAsia"/>
          <w:color w:val="auto"/>
          <w:sz w:val="24"/>
        </w:rPr>
        <w:t>申请人两年内不得申报学院教育教学研究</w:t>
      </w:r>
      <w:r>
        <w:rPr>
          <w:rFonts w:hint="eastAsia"/>
          <w:color w:val="auto"/>
          <w:sz w:val="24"/>
          <w:lang w:eastAsia="zh-CN"/>
        </w:rPr>
        <w:t>项目</w:t>
      </w:r>
      <w:r>
        <w:rPr>
          <w:rFonts w:hint="eastAsia"/>
          <w:color w:val="auto"/>
          <w:sz w:val="24"/>
        </w:rPr>
        <w:t>。对于未进行任何有效研究活动的项目，学院收回相应项目资助经费。</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第三十</w:t>
      </w:r>
      <w:r>
        <w:rPr>
          <w:rFonts w:hint="eastAsia"/>
          <w:b/>
          <w:color w:val="auto"/>
          <w:sz w:val="24"/>
          <w:lang w:val="en-US" w:eastAsia="zh-CN"/>
        </w:rPr>
        <w:t>一</w:t>
      </w:r>
      <w:r>
        <w:rPr>
          <w:rFonts w:hint="eastAsia"/>
          <w:b/>
          <w:color w:val="auto"/>
          <w:sz w:val="24"/>
        </w:rPr>
        <w:t>条</w:t>
      </w:r>
      <w:r>
        <w:rPr>
          <w:color w:val="auto"/>
          <w:sz w:val="24"/>
        </w:rPr>
        <w:t xml:space="preserve">  </w:t>
      </w:r>
      <w:r>
        <w:rPr>
          <w:rFonts w:hint="eastAsia"/>
          <w:color w:val="auto"/>
          <w:sz w:val="24"/>
        </w:rPr>
        <w:t>项目研究时间从学校正式批准立项之日起计算。项目研究时间一般不超过2年。因工作或其它不可预测的原因而需要延长结题时间的，</w:t>
      </w:r>
      <w:r>
        <w:rPr>
          <w:rFonts w:hint="eastAsia"/>
          <w:color w:val="auto"/>
          <w:sz w:val="24"/>
          <w:lang w:eastAsia="zh-CN"/>
        </w:rPr>
        <w:t>项目</w:t>
      </w:r>
      <w:r>
        <w:rPr>
          <w:rFonts w:hint="eastAsia"/>
          <w:color w:val="auto"/>
          <w:sz w:val="24"/>
        </w:rPr>
        <w:t>申请人要提出申请，经批准后做出相应调整，但延长的时间不能超过</w:t>
      </w:r>
      <w:r>
        <w:rPr>
          <w:color w:val="auto"/>
          <w:sz w:val="24"/>
        </w:rPr>
        <w:t>6</w:t>
      </w:r>
      <w:r>
        <w:rPr>
          <w:rFonts w:hint="eastAsia"/>
          <w:color w:val="auto"/>
          <w:sz w:val="24"/>
        </w:rPr>
        <w:t>个月。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b/>
          <w:color w:val="auto"/>
          <w:sz w:val="24"/>
        </w:rPr>
        <w:t>第三十</w:t>
      </w:r>
      <w:r>
        <w:rPr>
          <w:rFonts w:hint="eastAsia"/>
          <w:b/>
          <w:color w:val="auto"/>
          <w:sz w:val="24"/>
          <w:lang w:val="en-US" w:eastAsia="zh-CN"/>
        </w:rPr>
        <w:t>二</w:t>
      </w:r>
      <w:r>
        <w:rPr>
          <w:rFonts w:hint="eastAsia"/>
          <w:b/>
          <w:color w:val="auto"/>
          <w:sz w:val="24"/>
        </w:rPr>
        <w:t>条</w:t>
      </w:r>
      <w:r>
        <w:rPr>
          <w:color w:val="auto"/>
          <w:sz w:val="24"/>
        </w:rPr>
        <w:t xml:space="preserve">  </w:t>
      </w:r>
      <w:r>
        <w:rPr>
          <w:rFonts w:hint="eastAsia"/>
          <w:color w:val="auto"/>
          <w:sz w:val="24"/>
        </w:rPr>
        <w:t>教务处对</w:t>
      </w:r>
      <w:r>
        <w:rPr>
          <w:rFonts w:hint="eastAsia"/>
          <w:color w:val="auto"/>
          <w:sz w:val="24"/>
          <w:lang w:eastAsia="zh-CN"/>
        </w:rPr>
        <w:t>项目</w:t>
      </w:r>
      <w:r>
        <w:rPr>
          <w:rFonts w:hint="eastAsia"/>
          <w:color w:val="auto"/>
          <w:sz w:val="24"/>
        </w:rPr>
        <w:t>研究进程中取得比较显著的阶段性成果的</w:t>
      </w:r>
      <w:r>
        <w:rPr>
          <w:rFonts w:hint="eastAsia"/>
          <w:color w:val="auto"/>
          <w:sz w:val="24"/>
          <w:lang w:eastAsia="zh-CN"/>
        </w:rPr>
        <w:t>项目</w:t>
      </w:r>
      <w:r>
        <w:rPr>
          <w:rFonts w:hint="eastAsia"/>
          <w:color w:val="auto"/>
          <w:sz w:val="24"/>
        </w:rPr>
        <w:t>组，要协助其总结经验和在学校学报或校外报刊上及时发表相关成果。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color w:val="auto"/>
          <w:sz w:val="24"/>
          <w:lang w:val="en-US" w:eastAsia="zh-CN"/>
        </w:rPr>
      </w:pPr>
      <w:r>
        <w:rPr>
          <w:rFonts w:hint="eastAsia" w:ascii="Times New Roman" w:hAnsi="Times New Roman" w:cs="Times New Roman"/>
          <w:b/>
          <w:color w:val="auto"/>
          <w:sz w:val="24"/>
          <w:lang w:val="en-US" w:eastAsia="zh-CN"/>
        </w:rPr>
        <w:t xml:space="preserve">第三十三条  </w:t>
      </w:r>
      <w:r>
        <w:rPr>
          <w:rFonts w:hint="eastAsia"/>
          <w:color w:val="auto"/>
          <w:sz w:val="24"/>
          <w:lang w:val="en-US" w:eastAsia="zh-CN"/>
        </w:rPr>
        <w:t>项目立项及结项后，由教务处牵头根据《汕头职业技术学院职称评审管理办法（2021修订）》《汕头职业技术学院教师岗位考核办法（修订）》的规定进行赋分。</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rPr>
          <w:b/>
          <w:color w:val="auto"/>
          <w:sz w:val="24"/>
        </w:rPr>
      </w:pPr>
      <w:r>
        <w:rPr>
          <w:rFonts w:hint="eastAsia"/>
          <w:b/>
          <w:color w:val="auto"/>
          <w:sz w:val="24"/>
        </w:rPr>
        <w:t>第七章</w:t>
      </w:r>
      <w:r>
        <w:rPr>
          <w:b/>
          <w:color w:val="auto"/>
          <w:sz w:val="24"/>
        </w:rPr>
        <w:t xml:space="preserve">  </w:t>
      </w:r>
      <w:r>
        <w:rPr>
          <w:rFonts w:hint="eastAsia"/>
          <w:b/>
          <w:color w:val="auto"/>
          <w:sz w:val="24"/>
        </w:rPr>
        <w:t>成果鉴定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olor w:val="auto"/>
          <w:sz w:val="24"/>
          <w:lang w:eastAsia="zh-CN"/>
        </w:rPr>
      </w:pPr>
      <w:r>
        <w:rPr>
          <w:b/>
          <w:color w:val="auto"/>
          <w:sz w:val="24"/>
        </w:rPr>
        <w:t xml:space="preserve">    </w:t>
      </w:r>
      <w:r>
        <w:rPr>
          <w:rFonts w:hint="eastAsia"/>
          <w:b/>
          <w:color w:val="auto"/>
          <w:sz w:val="24"/>
        </w:rPr>
        <w:t>第三十</w:t>
      </w:r>
      <w:r>
        <w:rPr>
          <w:rFonts w:hint="eastAsia"/>
          <w:b/>
          <w:color w:val="auto"/>
          <w:sz w:val="24"/>
          <w:lang w:val="en-US" w:eastAsia="zh-CN"/>
        </w:rPr>
        <w:t>四</w:t>
      </w:r>
      <w:r>
        <w:rPr>
          <w:rFonts w:hint="eastAsia"/>
          <w:b/>
          <w:color w:val="auto"/>
          <w:sz w:val="24"/>
        </w:rPr>
        <w:t>条</w:t>
      </w:r>
      <w:r>
        <w:rPr>
          <w:color w:val="auto"/>
          <w:sz w:val="24"/>
        </w:rPr>
        <w:t xml:space="preserve">  </w:t>
      </w:r>
      <w:r>
        <w:rPr>
          <w:rFonts w:hint="eastAsia"/>
          <w:sz w:val="24"/>
        </w:rPr>
        <w:t>项目完成后，项目申请人要及时向教务处申请成果鉴定，并填写《汕头职业技术学院教育教学项目</w:t>
      </w:r>
      <w:r>
        <w:rPr>
          <w:rFonts w:hint="eastAsia"/>
          <w:color w:val="auto"/>
          <w:sz w:val="24"/>
        </w:rPr>
        <w:t>结题申请表》，然后由教务处负责组织有关专家组成评审小组进行成果鉴定。</w:t>
      </w:r>
      <w:r>
        <w:rPr>
          <w:rFonts w:hint="eastAsia"/>
          <w:color w:val="auto"/>
          <w:sz w:val="24"/>
          <w:lang w:val="en-US" w:eastAsia="zh-CN"/>
        </w:rPr>
        <w:t>成果可以为已发表的论文、调研报告（被引用）、专利、学生技能竞赛获奖、已出版的教材或专著、教学竞赛获奖，教学成果奖等3项及以上的成果。</w:t>
      </w:r>
      <w:r>
        <w:rPr>
          <w:rFonts w:hint="eastAsia"/>
          <w:color w:val="auto"/>
          <w:sz w:val="24"/>
        </w:rPr>
        <w:t>项目成果为</w:t>
      </w:r>
      <w:r>
        <w:rPr>
          <w:rFonts w:hint="eastAsia"/>
          <w:color w:val="auto"/>
          <w:sz w:val="24"/>
          <w:lang w:val="en-US" w:eastAsia="zh-CN"/>
        </w:rPr>
        <w:t>已发表</w:t>
      </w:r>
      <w:r>
        <w:rPr>
          <w:rFonts w:hint="eastAsia"/>
          <w:color w:val="auto"/>
          <w:sz w:val="24"/>
        </w:rPr>
        <w:t>论文的，需提交论文的查重记录。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b/>
          <w:color w:val="auto"/>
          <w:sz w:val="24"/>
        </w:rPr>
        <w:t xml:space="preserve">    </w:t>
      </w:r>
      <w:r>
        <w:rPr>
          <w:rFonts w:hint="eastAsia"/>
          <w:b/>
          <w:color w:val="auto"/>
          <w:sz w:val="24"/>
        </w:rPr>
        <w:t>第三十</w:t>
      </w:r>
      <w:r>
        <w:rPr>
          <w:rFonts w:hint="eastAsia"/>
          <w:b/>
          <w:color w:val="auto"/>
          <w:sz w:val="24"/>
          <w:lang w:val="en-US" w:eastAsia="zh-CN"/>
        </w:rPr>
        <w:t>五</w:t>
      </w:r>
      <w:r>
        <w:rPr>
          <w:rFonts w:hint="eastAsia"/>
          <w:b/>
          <w:color w:val="auto"/>
          <w:sz w:val="24"/>
        </w:rPr>
        <w:t>条</w:t>
      </w:r>
      <w:r>
        <w:rPr>
          <w:color w:val="auto"/>
          <w:sz w:val="24"/>
        </w:rPr>
        <w:t xml:space="preserve">  </w:t>
      </w:r>
      <w:r>
        <w:rPr>
          <w:rFonts w:hint="eastAsia"/>
          <w:color w:val="auto"/>
          <w:sz w:val="24"/>
        </w:rPr>
        <w:t>鉴定结果分为合格和不合格两种。</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241" w:firstLineChars="100"/>
        <w:jc w:val="center"/>
        <w:textAlignment w:val="auto"/>
        <w:rPr>
          <w:b/>
          <w:color w:val="auto"/>
          <w:sz w:val="24"/>
        </w:rPr>
      </w:pPr>
      <w:r>
        <w:rPr>
          <w:rFonts w:hint="eastAsia"/>
          <w:b/>
          <w:color w:val="auto"/>
          <w:sz w:val="24"/>
        </w:rPr>
        <w:t>第八章</w:t>
      </w:r>
      <w:r>
        <w:rPr>
          <w:b/>
          <w:color w:val="auto"/>
          <w:sz w:val="24"/>
        </w:rPr>
        <w:t xml:space="preserve">  </w:t>
      </w:r>
      <w:r>
        <w:rPr>
          <w:rFonts w:hint="eastAsia"/>
          <w:b/>
          <w:color w:val="auto"/>
          <w:sz w:val="24"/>
        </w:rPr>
        <w:t>附</w:t>
      </w:r>
      <w:r>
        <w:rPr>
          <w:b/>
          <w:color w:val="auto"/>
          <w:sz w:val="24"/>
        </w:rPr>
        <w:t xml:space="preserve">  </w:t>
      </w:r>
      <w:r>
        <w:rPr>
          <w:rFonts w:hint="eastAsia"/>
          <w:b/>
          <w:color w:val="auto"/>
          <w:sz w:val="24"/>
        </w:rPr>
        <w:t>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lang w:val="en-US"/>
        </w:rPr>
      </w:pPr>
      <w:r>
        <w:rPr>
          <w:b/>
          <w:color w:val="auto"/>
          <w:sz w:val="24"/>
        </w:rPr>
        <w:t xml:space="preserve">    </w:t>
      </w:r>
      <w:r>
        <w:rPr>
          <w:rFonts w:hint="eastAsia"/>
          <w:b/>
          <w:color w:val="auto"/>
          <w:sz w:val="24"/>
        </w:rPr>
        <w:t>第三十</w:t>
      </w:r>
      <w:r>
        <w:rPr>
          <w:rFonts w:hint="eastAsia"/>
          <w:b/>
          <w:color w:val="auto"/>
          <w:sz w:val="24"/>
          <w:lang w:val="en-US" w:eastAsia="zh-CN"/>
        </w:rPr>
        <w:t>六</w:t>
      </w:r>
      <w:r>
        <w:rPr>
          <w:rFonts w:hint="eastAsia"/>
          <w:b/>
          <w:color w:val="auto"/>
          <w:sz w:val="24"/>
        </w:rPr>
        <w:t>条</w:t>
      </w:r>
      <w:r>
        <w:rPr>
          <w:color w:val="auto"/>
          <w:sz w:val="24"/>
        </w:rPr>
        <w:t xml:space="preserve">  </w:t>
      </w:r>
      <w:r>
        <w:rPr>
          <w:rFonts w:hint="eastAsia"/>
          <w:color w:val="auto"/>
          <w:sz w:val="24"/>
        </w:rPr>
        <w:t>本管理办法从公</w:t>
      </w:r>
      <w:r>
        <w:rPr>
          <w:rFonts w:hint="eastAsia" w:ascii="Times New Roman" w:hAnsi="Times New Roman" w:cs="Times New Roman"/>
          <w:color w:val="auto"/>
          <w:sz w:val="24"/>
        </w:rPr>
        <w:t>布之日起实施，解释权归教务处。</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汕头职业技术学院教育教学研究课题管理办法</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汕职院〔2003〕100号</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同时废止。</w:t>
      </w:r>
    </w:p>
    <w:p>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color w:val="auto"/>
          <w:sz w:val="24"/>
        </w:rPr>
      </w:pPr>
      <w:r>
        <w:rPr>
          <w:color w:val="auto"/>
          <w:sz w:val="24"/>
        </w:rPr>
        <w:t xml:space="preserve">     </w:t>
      </w:r>
      <w:r>
        <w:rPr>
          <w:rFonts w:hint="eastAsia"/>
          <w:color w:val="auto"/>
          <w:sz w:val="24"/>
        </w:rPr>
        <w:t>附件：</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color w:val="auto"/>
          <w:sz w:val="24"/>
        </w:rPr>
      </w:pPr>
      <w:r>
        <w:rPr>
          <w:color w:val="auto"/>
          <w:sz w:val="24"/>
        </w:rPr>
        <w:t>1.</w:t>
      </w:r>
      <w:r>
        <w:rPr>
          <w:rFonts w:hint="eastAsia"/>
          <w:color w:val="auto"/>
          <w:sz w:val="24"/>
        </w:rPr>
        <w:t>汕头职业技术学院教育教学研究项目申请书</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　</w:t>
      </w:r>
      <w:r>
        <w:rPr>
          <w:color w:val="auto"/>
          <w:sz w:val="24"/>
        </w:rPr>
        <w:t xml:space="preserve">      </w:t>
      </w:r>
      <w:r>
        <w:rPr>
          <w:rFonts w:hint="eastAsia"/>
          <w:color w:val="auto"/>
          <w:sz w:val="24"/>
        </w:rPr>
        <w:t>　</w:t>
      </w:r>
      <w:r>
        <w:rPr>
          <w:color w:val="auto"/>
          <w:sz w:val="24"/>
        </w:rPr>
        <w:t>2.</w:t>
      </w:r>
      <w:r>
        <w:rPr>
          <w:rFonts w:hint="eastAsia"/>
          <w:color w:val="auto"/>
          <w:sz w:val="24"/>
        </w:rPr>
        <w:t>汕头职业技术学院教育教学</w:t>
      </w:r>
      <w:r>
        <w:rPr>
          <w:rFonts w:hint="eastAsia"/>
          <w:color w:val="auto"/>
          <w:sz w:val="24"/>
          <w:lang w:eastAsia="zh-CN"/>
        </w:rPr>
        <w:t>项目</w:t>
      </w:r>
      <w:r>
        <w:rPr>
          <w:rFonts w:hint="eastAsia"/>
          <w:color w:val="auto"/>
          <w:sz w:val="24"/>
        </w:rPr>
        <w:t>结题申请表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 xml:space="preserve"> </w:t>
      </w:r>
      <w:r>
        <w:rPr>
          <w:color w:val="auto"/>
          <w:sz w:val="24"/>
        </w:rPr>
        <w:t xml:space="preserve">         3.</w:t>
      </w:r>
      <w:r>
        <w:rPr>
          <w:rFonts w:hint="eastAsia"/>
          <w:color w:val="auto"/>
        </w:rPr>
        <w:t xml:space="preserve"> </w:t>
      </w:r>
      <w:r>
        <w:rPr>
          <w:rFonts w:hint="eastAsia"/>
          <w:color w:val="auto"/>
          <w:sz w:val="24"/>
        </w:rPr>
        <w:t>汕头职业技术学院教育教学研究</w:t>
      </w:r>
      <w:r>
        <w:rPr>
          <w:rFonts w:hint="eastAsia"/>
          <w:color w:val="auto"/>
          <w:sz w:val="24"/>
          <w:lang w:eastAsia="zh-CN"/>
        </w:rPr>
        <w:t>项目</w:t>
      </w:r>
      <w:r>
        <w:rPr>
          <w:rFonts w:hint="eastAsia"/>
          <w:color w:val="auto"/>
          <w:sz w:val="24"/>
        </w:rPr>
        <w:t>申请延期结题报告书</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 xml:space="preserve"> </w:t>
      </w:r>
      <w:r>
        <w:rPr>
          <w:color w:val="auto"/>
          <w:sz w:val="24"/>
        </w:rPr>
        <w:t xml:space="preserve">         4.</w:t>
      </w:r>
      <w:r>
        <w:rPr>
          <w:rFonts w:hint="eastAsia"/>
          <w:color w:val="auto"/>
        </w:rPr>
        <w:t xml:space="preserve"> </w:t>
      </w:r>
      <w:r>
        <w:rPr>
          <w:rFonts w:hint="eastAsia"/>
          <w:color w:val="auto"/>
          <w:sz w:val="24"/>
        </w:rPr>
        <w:t>汕头职业技术学院教研教改项目</w:t>
      </w:r>
      <w:r>
        <w:rPr>
          <w:rFonts w:hint="eastAsia"/>
          <w:color w:val="auto"/>
          <w:sz w:val="24"/>
          <w:lang w:eastAsia="zh-CN"/>
        </w:rPr>
        <w:t>项目</w:t>
      </w:r>
      <w:r>
        <w:rPr>
          <w:rFonts w:hint="eastAsia"/>
          <w:color w:val="auto"/>
          <w:sz w:val="24"/>
        </w:rPr>
        <w:t>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 xml:space="preserve"> </w:t>
      </w:r>
      <w:r>
        <w:rPr>
          <w:color w:val="auto"/>
          <w:sz w:val="24"/>
        </w:rPr>
        <w:t xml:space="preserve">         5.</w:t>
      </w:r>
      <w:r>
        <w:rPr>
          <w:rFonts w:hint="eastAsia"/>
          <w:color w:val="auto"/>
        </w:rPr>
        <w:t xml:space="preserve"> </w:t>
      </w:r>
      <w:r>
        <w:rPr>
          <w:rFonts w:hint="eastAsia"/>
          <w:color w:val="auto"/>
          <w:sz w:val="24"/>
        </w:rPr>
        <w:t>汕头职业技术学院教育教学改革研究与实践项目评审指标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color w:val="auto"/>
          <w:sz w:val="24"/>
        </w:rPr>
        <w:t xml:space="preserve">         </w:t>
      </w:r>
      <w:r>
        <w:rPr>
          <w:rFonts w:hint="eastAsia"/>
          <w:color w:val="auto"/>
          <w:sz w:val="24"/>
        </w:rPr>
        <w:t xml:space="preserve"> 6：汕头职业技术学院教育教学研究</w:t>
      </w:r>
      <w:r>
        <w:rPr>
          <w:rFonts w:hint="eastAsia"/>
          <w:color w:val="auto"/>
          <w:sz w:val="24"/>
          <w:lang w:eastAsia="zh-CN"/>
        </w:rPr>
        <w:t>项目</w:t>
      </w:r>
      <w:r>
        <w:rPr>
          <w:rFonts w:hint="eastAsia"/>
          <w:color w:val="auto"/>
          <w:sz w:val="24"/>
        </w:rPr>
        <w:t>申请撤题报告书</w:t>
      </w:r>
      <w:r>
        <w:rPr>
          <w:color w:val="auto"/>
          <w:sz w:val="24"/>
        </w:rPr>
        <w:t xml:space="preserve">  </w:t>
      </w:r>
      <w:r>
        <w:rPr>
          <w:szCs w:val="28"/>
        </w:rPr>
        <w:t xml:space="preserve">                            </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UwMLIwAyJjC0tDAyUdpeDU4uLM/DyQAqNaABDwIeMsAAAA"/>
    <w:docVar w:name="commondata" w:val="eyJoZGlkIjoiZmI4MWNkNjU2OWM4YzNlNjcwYWRhZWMzYmQ4MDI5ZDMifQ=="/>
  </w:docVars>
  <w:rsids>
    <w:rsidRoot w:val="007326D6"/>
    <w:rsid w:val="00033226"/>
    <w:rsid w:val="001B3947"/>
    <w:rsid w:val="00380CBF"/>
    <w:rsid w:val="00387AF5"/>
    <w:rsid w:val="00480A1E"/>
    <w:rsid w:val="007326D6"/>
    <w:rsid w:val="00976D41"/>
    <w:rsid w:val="00A409D9"/>
    <w:rsid w:val="00A821B8"/>
    <w:rsid w:val="00AA3690"/>
    <w:rsid w:val="00AC7059"/>
    <w:rsid w:val="00BE456A"/>
    <w:rsid w:val="00C5590C"/>
    <w:rsid w:val="029268C2"/>
    <w:rsid w:val="03614A33"/>
    <w:rsid w:val="3686122A"/>
    <w:rsid w:val="37C058B0"/>
    <w:rsid w:val="3C9B3E7E"/>
    <w:rsid w:val="3F116709"/>
    <w:rsid w:val="430B48B8"/>
    <w:rsid w:val="4B1C5B85"/>
    <w:rsid w:val="6A702D76"/>
    <w:rsid w:val="6B212D2C"/>
    <w:rsid w:val="6EB03A46"/>
    <w:rsid w:val="704F6322"/>
    <w:rsid w:val="797F5A41"/>
    <w:rsid w:val="7A1A1D51"/>
    <w:rsid w:val="7D24029E"/>
    <w:rsid w:val="7E90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semiHidden/>
    <w:unhideWhenUsed/>
    <w:qFormat/>
    <w:uiPriority w:val="0"/>
    <w:pPr>
      <w:tabs>
        <w:tab w:val="left" w:pos="1274"/>
      </w:tabs>
      <w:spacing w:beforeLines="50" w:afterLines="50" w:line="300" w:lineRule="auto"/>
      <w:ind w:left="1120" w:firstLine="723"/>
      <w:jc w:val="center"/>
      <w:outlineLvl w:val="1"/>
    </w:pPr>
    <w:rPr>
      <w:sz w:val="28"/>
      <w:u w:val="single"/>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qFormat/>
    <w:uiPriority w:val="0"/>
    <w:pPr>
      <w:keepNext w:val="0"/>
      <w:keepLines w:val="0"/>
      <w:widowControl w:val="0"/>
      <w:suppressLineNumbers w:val="0"/>
      <w:autoSpaceDE w:val="0"/>
      <w:autoSpaceDN w:val="0"/>
      <w:spacing w:after="120" w:afterAutospacing="0"/>
      <w:ind w:firstLine="420" w:firstLineChars="100"/>
      <w:jc w:val="both"/>
    </w:pPr>
    <w:rPr>
      <w:rFonts w:hint="default" w:ascii="等线" w:hAnsi="等线" w:eastAsia="等线" w:cs="Times New Roman"/>
      <w:kern w:val="2"/>
      <w:sz w:val="21"/>
      <w:szCs w:val="21"/>
      <w:lang w:val="en-US" w:eastAsia="zh-CN" w:bidi="ar"/>
    </w:r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标题 2 字符"/>
    <w:basedOn w:val="8"/>
    <w:link w:val="3"/>
    <w:semiHidden/>
    <w:qFormat/>
    <w:uiPriority w:val="0"/>
    <w:rPr>
      <w:rFonts w:ascii="Times New Roman" w:hAnsi="Times New Roman" w:eastAsia="宋体" w:cs="Times New Roman"/>
      <w:sz w:val="28"/>
      <w:szCs w:val="24"/>
      <w:u w:val="single"/>
    </w:rPr>
  </w:style>
  <w:style w:type="paragraph" w:customStyle="1" w:styleId="13">
    <w:name w:val="公文标题"/>
    <w:basedOn w:val="1"/>
    <w:next w:val="14"/>
    <w:qFormat/>
    <w:uiPriority w:val="2"/>
    <w:pPr>
      <w:spacing w:line="560" w:lineRule="exact"/>
      <w:jc w:val="center"/>
    </w:pPr>
    <w:rPr>
      <w:rFonts w:ascii="方正小标宋简体" w:hAnsi="方正小标宋简体" w:eastAsia="方正小标宋简体"/>
      <w:sz w:val="44"/>
    </w:rPr>
  </w:style>
  <w:style w:type="paragraph" w:customStyle="1" w:styleId="14">
    <w:name w:val="无缩进正文"/>
    <w:basedOn w:val="1"/>
    <w:qFormat/>
    <w:uiPriority w:val="0"/>
    <w:pPr>
      <w:spacing w:line="560" w:lineRule="exac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3201</Words>
  <Characters>3227</Characters>
  <Lines>23</Lines>
  <Paragraphs>6</Paragraphs>
  <TotalTime>8</TotalTime>
  <ScaleCrop>false</ScaleCrop>
  <LinksUpToDate>false</LinksUpToDate>
  <CharactersWithSpaces>3545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2020-12-08T03:42:00Z</dcterms:created>
  <dc:creator>微软中国</dc:creator>
  <cp:lastModifiedBy>Ting</cp:lastModifiedBy>
  <cp:lastPrinted>2022-12-28T07:14:00Z</cp:lastPrinted>
  <dcterms:modified xsi:type="dcterms:W3CDTF">2022-12-31T01:49:38Z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B9F74892EA114244979EA4F2969A5497</vt:lpwstr>
  </property>
</Properties>
</file>