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97718" w14:textId="3B35E97B" w:rsidR="00843713" w:rsidRPr="006C5085" w:rsidRDefault="006C5085" w:rsidP="00730457">
      <w:pPr>
        <w:ind w:firstLineChars="0" w:firstLine="0"/>
        <w:jc w:val="center"/>
        <w:rPr>
          <w:b/>
          <w:bCs/>
          <w:sz w:val="30"/>
          <w:szCs w:val="30"/>
        </w:rPr>
      </w:pPr>
      <w:r w:rsidRPr="006C5085">
        <w:rPr>
          <w:rFonts w:hint="eastAsia"/>
          <w:b/>
          <w:bCs/>
          <w:sz w:val="30"/>
          <w:szCs w:val="30"/>
        </w:rPr>
        <w:t>公选课</w:t>
      </w:r>
      <w:r w:rsidR="00092C6A" w:rsidRPr="006C5085">
        <w:rPr>
          <w:rFonts w:hint="eastAsia"/>
          <w:b/>
          <w:bCs/>
          <w:sz w:val="30"/>
          <w:szCs w:val="30"/>
        </w:rPr>
        <w:t>学生选课流程</w:t>
      </w:r>
    </w:p>
    <w:p w14:paraId="0EAA900A" w14:textId="388A61C1" w:rsidR="00843713" w:rsidRDefault="006C5085" w:rsidP="00730457">
      <w:r>
        <w:rPr>
          <w:rFonts w:hint="eastAsia"/>
        </w:rPr>
        <w:t>一</w:t>
      </w:r>
      <w:r w:rsidR="00092C6A">
        <w:rPr>
          <w:rFonts w:hint="eastAsia"/>
        </w:rPr>
        <w:t>、登</w:t>
      </w:r>
      <w:r w:rsidR="007345F1">
        <w:rPr>
          <w:rFonts w:hint="eastAsia"/>
        </w:rPr>
        <w:t>录教务系统</w:t>
      </w:r>
      <w:r w:rsidR="00092C6A">
        <w:rPr>
          <w:rFonts w:hint="eastAsia"/>
        </w:rPr>
        <w:t>：</w:t>
      </w:r>
    </w:p>
    <w:p w14:paraId="40648B93" w14:textId="17F02693" w:rsidR="00843713" w:rsidRPr="00C93156" w:rsidRDefault="008478E9">
      <w:pPr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>校</w:t>
      </w:r>
      <w:r>
        <w:rPr>
          <w:rFonts w:ascii="宋体" w:hAnsi="宋体" w:cs="宋体" w:hint="eastAsia"/>
          <w:szCs w:val="24"/>
        </w:rPr>
        <w:t>园网</w:t>
      </w:r>
      <w:r w:rsidR="00C93156">
        <w:rPr>
          <w:rFonts w:ascii="宋体" w:hAnsi="宋体" w:cs="宋体" w:hint="eastAsia"/>
          <w:szCs w:val="24"/>
        </w:rPr>
        <w:t>（内网）</w:t>
      </w:r>
      <w:r>
        <w:rPr>
          <w:rFonts w:ascii="宋体" w:hAnsi="宋体" w:cs="宋体" w:hint="eastAsia"/>
          <w:szCs w:val="24"/>
        </w:rPr>
        <w:t>地</w:t>
      </w:r>
      <w:r>
        <w:rPr>
          <w:rFonts w:ascii="宋体" w:hAnsi="宋体" w:cs="宋体"/>
          <w:szCs w:val="24"/>
        </w:rPr>
        <w:t>址：</w:t>
      </w:r>
      <w:hyperlink r:id="rId8" w:history="1">
        <w:r w:rsidR="00C93156" w:rsidRPr="00C93156">
          <w:rPr>
            <w:rStyle w:val="a3"/>
            <w:rFonts w:ascii="宋体" w:hAnsi="宋体" w:cs="宋体"/>
            <w:szCs w:val="24"/>
            <w:u w:val="none"/>
          </w:rPr>
          <w:t>http://10.1.200.4:9090</w:t>
        </w:r>
      </w:hyperlink>
    </w:p>
    <w:p w14:paraId="6C4B6C3A" w14:textId="529E4491" w:rsidR="00843713" w:rsidRDefault="008478E9">
      <w:pPr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公网</w:t>
      </w:r>
      <w:r w:rsidR="00C93156">
        <w:rPr>
          <w:rFonts w:ascii="宋体" w:hAnsi="宋体" w:cs="宋体" w:hint="eastAsia"/>
          <w:szCs w:val="24"/>
        </w:rPr>
        <w:t>（外网）</w:t>
      </w:r>
      <w:r>
        <w:rPr>
          <w:rFonts w:ascii="宋体" w:hAnsi="宋体" w:cs="宋体" w:hint="eastAsia"/>
          <w:szCs w:val="24"/>
        </w:rPr>
        <w:t>地址：</w:t>
      </w:r>
      <w:r w:rsidR="00092C6A">
        <w:rPr>
          <w:rFonts w:ascii="宋体" w:hAnsi="宋体" w:cs="宋体" w:hint="eastAsia"/>
          <w:szCs w:val="24"/>
        </w:rPr>
        <w:t>http://</w:t>
      </w:r>
      <w:r w:rsidR="00E534C7">
        <w:rPr>
          <w:rFonts w:ascii="宋体" w:hAnsi="宋体" w:cs="宋体"/>
          <w:szCs w:val="24"/>
        </w:rPr>
        <w:t>sec.stpt.edu.cn</w:t>
      </w:r>
    </w:p>
    <w:p w14:paraId="2483E781" w14:textId="16AB2207" w:rsidR="00843713" w:rsidRDefault="00092C6A" w:rsidP="00C93156">
      <w:pPr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账号为学号，密码为身份证后6位</w:t>
      </w:r>
      <w:r w:rsidR="00C93156">
        <w:rPr>
          <w:rFonts w:ascii="宋体" w:hAnsi="宋体" w:cs="宋体" w:hint="eastAsia"/>
          <w:szCs w:val="24"/>
        </w:rPr>
        <w:t>（与平时登录教务系统一致）</w:t>
      </w:r>
    </w:p>
    <w:p w14:paraId="73551235" w14:textId="175B3949" w:rsidR="00843713" w:rsidRDefault="006C5085" w:rsidP="00730457">
      <w:r>
        <w:rPr>
          <w:rFonts w:ascii="宋体" w:hAnsi="宋体" w:cs="宋体" w:hint="eastAsia"/>
          <w:szCs w:val="24"/>
        </w:rPr>
        <w:t>二</w:t>
      </w:r>
      <w:r w:rsidR="00092C6A">
        <w:rPr>
          <w:rFonts w:ascii="宋体" w:hAnsi="宋体" w:cs="宋体" w:hint="eastAsia"/>
          <w:szCs w:val="24"/>
        </w:rPr>
        <w:t>、登录后，</w:t>
      </w:r>
      <w:bookmarkStart w:id="0" w:name="_Hlk126970272"/>
      <w:r w:rsidR="007345F1">
        <w:rPr>
          <w:rFonts w:ascii="宋体" w:hAnsi="宋体" w:cs="宋体" w:hint="eastAsia"/>
          <w:szCs w:val="24"/>
        </w:rPr>
        <w:t>点击</w:t>
      </w:r>
      <w:r w:rsidR="00092C6A">
        <w:rPr>
          <w:rFonts w:hint="eastAsia"/>
        </w:rPr>
        <w:t>【</w:t>
      </w:r>
      <w:r w:rsidR="007345F1">
        <w:rPr>
          <w:rFonts w:hint="eastAsia"/>
        </w:rPr>
        <w:t>切换个人首页</w:t>
      </w:r>
      <w:r w:rsidR="00092C6A">
        <w:rPr>
          <w:rFonts w:hint="eastAsia"/>
        </w:rPr>
        <w:t>】</w:t>
      </w:r>
      <w:bookmarkEnd w:id="0"/>
      <w:r w:rsidR="00092C6A">
        <w:rPr>
          <w:rFonts w:hint="eastAsia"/>
        </w:rPr>
        <w:t>，</w:t>
      </w:r>
      <w:bookmarkStart w:id="1" w:name="_Hlk126970462"/>
      <w:r w:rsidR="007345F1">
        <w:rPr>
          <w:rFonts w:hint="eastAsia"/>
        </w:rPr>
        <w:t>进入个人首页</w:t>
      </w:r>
      <w:bookmarkEnd w:id="1"/>
      <w:r w:rsidR="00092C6A">
        <w:rPr>
          <w:rFonts w:hint="eastAsia"/>
        </w:rPr>
        <w:t>。</w:t>
      </w:r>
    </w:p>
    <w:p w14:paraId="3A43E972" w14:textId="04815145" w:rsidR="007345F1" w:rsidRDefault="007345F1">
      <w:pPr>
        <w:ind w:firstLineChars="0" w:firstLine="0"/>
      </w:pPr>
      <w:r w:rsidRPr="007345F1">
        <w:rPr>
          <w:noProof/>
        </w:rPr>
        <w:drawing>
          <wp:inline distT="0" distB="0" distL="0" distR="0" wp14:anchorId="15AF4531" wp14:editId="7BBB6A2E">
            <wp:extent cx="5274310" cy="18745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47E96" w14:textId="2BFABCF3" w:rsidR="007345F1" w:rsidRDefault="006C5085" w:rsidP="007345F1">
      <w:r>
        <w:rPr>
          <w:rFonts w:hint="eastAsia"/>
        </w:rPr>
        <w:t>三</w:t>
      </w:r>
      <w:r w:rsidR="007345F1">
        <w:rPr>
          <w:rFonts w:hint="eastAsia"/>
        </w:rPr>
        <w:t>、进入个人首页后，点击【网上选课】，开始选课。</w:t>
      </w:r>
    </w:p>
    <w:p w14:paraId="70176974" w14:textId="58097E4B" w:rsidR="007345F1" w:rsidRDefault="007345F1">
      <w:pPr>
        <w:ind w:firstLineChars="0" w:firstLine="0"/>
      </w:pPr>
      <w:r w:rsidRPr="007345F1">
        <w:rPr>
          <w:noProof/>
        </w:rPr>
        <w:drawing>
          <wp:inline distT="0" distB="0" distL="0" distR="0" wp14:anchorId="3758395F" wp14:editId="66322056">
            <wp:extent cx="5273169" cy="209677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61" cy="21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A4249" w14:textId="301855DB" w:rsidR="00843713" w:rsidRDefault="006C5085" w:rsidP="00730457">
      <w:pPr>
        <w:ind w:firstLineChars="300" w:firstLine="720"/>
      </w:pPr>
      <w:r>
        <w:rPr>
          <w:rFonts w:hint="eastAsia"/>
        </w:rPr>
        <w:t>四</w:t>
      </w:r>
      <w:r w:rsidR="00092C6A">
        <w:rPr>
          <w:rFonts w:hint="eastAsia"/>
        </w:rPr>
        <w:t>、勾选同意协议，点击开始选课</w:t>
      </w:r>
    </w:p>
    <w:p w14:paraId="687DC794" w14:textId="275DC8E1" w:rsidR="00843713" w:rsidRDefault="00C93156">
      <w:pPr>
        <w:ind w:firstLineChars="0" w:firstLine="0"/>
      </w:pPr>
      <w:r w:rsidRPr="00C93156">
        <w:rPr>
          <w:noProof/>
        </w:rPr>
        <w:drawing>
          <wp:inline distT="0" distB="0" distL="0" distR="0" wp14:anchorId="35837181" wp14:editId="15C80AE1">
            <wp:extent cx="5274310" cy="25704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6989" w14:textId="629B68A5" w:rsidR="00843713" w:rsidRDefault="006C5085" w:rsidP="00730457">
      <w:r>
        <w:rPr>
          <w:rFonts w:hint="eastAsia"/>
        </w:rPr>
        <w:lastRenderedPageBreak/>
        <w:t>五</w:t>
      </w:r>
      <w:r w:rsidR="00092C6A">
        <w:rPr>
          <w:rFonts w:hint="eastAsia"/>
        </w:rPr>
        <w:t>、进入选课界面后，点击“全</w:t>
      </w:r>
      <w:r w:rsidR="00C93156">
        <w:rPr>
          <w:rFonts w:hint="eastAsia"/>
        </w:rPr>
        <w:t>校</w:t>
      </w:r>
      <w:r w:rsidR="00092C6A">
        <w:rPr>
          <w:rFonts w:hint="eastAsia"/>
        </w:rPr>
        <w:t>选</w:t>
      </w:r>
      <w:r w:rsidR="00C93156">
        <w:rPr>
          <w:rFonts w:hint="eastAsia"/>
        </w:rPr>
        <w:t>修</w:t>
      </w:r>
      <w:r w:rsidR="00092C6A">
        <w:rPr>
          <w:rFonts w:hint="eastAsia"/>
        </w:rPr>
        <w:t>课”，点击“选择教学班”</w:t>
      </w:r>
    </w:p>
    <w:p w14:paraId="0D036E69" w14:textId="68B22BEC" w:rsidR="00843713" w:rsidRDefault="005A6C19">
      <w:pPr>
        <w:ind w:firstLineChars="0" w:firstLine="0"/>
      </w:pPr>
      <w:r w:rsidRPr="005A6C19">
        <w:rPr>
          <w:noProof/>
        </w:rPr>
        <w:drawing>
          <wp:inline distT="0" distB="0" distL="0" distR="0" wp14:anchorId="3EAFEB3E" wp14:editId="0046F84E">
            <wp:extent cx="5274310" cy="21012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6A1D" w14:textId="44A6D6BF" w:rsidR="00843713" w:rsidRDefault="006C5085" w:rsidP="00730457">
      <w:pPr>
        <w:ind w:firstLineChars="300" w:firstLine="720"/>
      </w:pPr>
      <w:r>
        <w:rPr>
          <w:rFonts w:hint="eastAsia"/>
        </w:rPr>
        <w:t>六</w:t>
      </w:r>
      <w:r w:rsidR="00092C6A">
        <w:rPr>
          <w:rFonts w:hint="eastAsia"/>
        </w:rPr>
        <w:t>、在弹出的</w:t>
      </w:r>
      <w:r w:rsidR="005A6C19">
        <w:rPr>
          <w:rFonts w:hint="eastAsia"/>
        </w:rPr>
        <w:t>公选课中</w:t>
      </w:r>
      <w:r>
        <w:rPr>
          <w:rFonts w:hint="eastAsia"/>
        </w:rPr>
        <w:t>界</w:t>
      </w:r>
      <w:r w:rsidR="00092C6A">
        <w:rPr>
          <w:rFonts w:hint="eastAsia"/>
        </w:rPr>
        <w:t>面，</w:t>
      </w:r>
      <w:r w:rsidR="00605432">
        <w:rPr>
          <w:rFonts w:hint="eastAsia"/>
        </w:rPr>
        <w:t>点击</w:t>
      </w:r>
      <w:r w:rsidR="00092C6A">
        <w:rPr>
          <w:rFonts w:hint="eastAsia"/>
        </w:rPr>
        <w:t>选</w:t>
      </w:r>
      <w:r w:rsidR="005A6C19">
        <w:rPr>
          <w:rFonts w:hint="eastAsia"/>
        </w:rPr>
        <w:t>课</w:t>
      </w:r>
      <w:r w:rsidR="00092C6A">
        <w:rPr>
          <w:rFonts w:hint="eastAsia"/>
        </w:rPr>
        <w:t>。</w:t>
      </w:r>
    </w:p>
    <w:p w14:paraId="05B6C798" w14:textId="3520FB47" w:rsidR="005A6C19" w:rsidRDefault="005A6C19">
      <w:pPr>
        <w:ind w:firstLineChars="0" w:firstLine="0"/>
      </w:pPr>
      <w:r w:rsidRPr="005A6C19">
        <w:rPr>
          <w:noProof/>
        </w:rPr>
        <w:drawing>
          <wp:inline distT="0" distB="0" distL="0" distR="0" wp14:anchorId="2E479C05" wp14:editId="259E6C50">
            <wp:extent cx="5274310" cy="20351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8B27" w14:textId="0893747D" w:rsidR="00843713" w:rsidRDefault="006C5085" w:rsidP="006C5085">
      <w:r>
        <w:rPr>
          <w:rFonts w:hint="eastAsia"/>
        </w:rPr>
        <w:t>七</w:t>
      </w:r>
      <w:r w:rsidR="00092C6A">
        <w:rPr>
          <w:rFonts w:hint="eastAsia"/>
        </w:rPr>
        <w:t>、选课成功后，可查看选课情况，点击“选课结果”查看。</w:t>
      </w:r>
      <w:r>
        <w:rPr>
          <w:rFonts w:hint="eastAsia"/>
        </w:rPr>
        <w:t>并同时</w:t>
      </w:r>
      <w:r w:rsidR="00730457">
        <w:rPr>
          <w:rFonts w:hint="eastAsia"/>
        </w:rPr>
        <w:t>查看</w:t>
      </w:r>
      <w:r w:rsidR="00605432">
        <w:rPr>
          <w:rFonts w:hint="eastAsia"/>
        </w:rPr>
        <w:t>个人</w:t>
      </w:r>
      <w:r w:rsidR="00730457">
        <w:rPr>
          <w:rFonts w:hint="eastAsia"/>
        </w:rPr>
        <w:t>课表，按时上课。</w:t>
      </w:r>
    </w:p>
    <w:p w14:paraId="40960D22" w14:textId="5A09E9A3" w:rsidR="00730457" w:rsidRDefault="00730457">
      <w:pPr>
        <w:ind w:firstLineChars="0" w:firstLine="0"/>
      </w:pPr>
      <w:r w:rsidRPr="00730457">
        <w:rPr>
          <w:noProof/>
        </w:rPr>
        <w:drawing>
          <wp:inline distT="0" distB="0" distL="0" distR="0" wp14:anchorId="58DBE716" wp14:editId="44FB7407">
            <wp:extent cx="5274310" cy="20046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E3BF3" w14:textId="73E1E5EA" w:rsidR="00843713" w:rsidRDefault="00843713">
      <w:pPr>
        <w:ind w:firstLineChars="0" w:firstLine="0"/>
      </w:pPr>
    </w:p>
    <w:p w14:paraId="417E9898" w14:textId="28C975C3" w:rsidR="00843713" w:rsidRDefault="00843713">
      <w:pPr>
        <w:ind w:firstLineChars="0" w:firstLine="0"/>
      </w:pPr>
    </w:p>
    <w:sectPr w:rsidR="00843713" w:rsidSect="006C508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09" w:right="1797" w:bottom="142" w:left="1797" w:header="851" w:footer="62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9DB01" w14:textId="77777777" w:rsidR="00BC2C74" w:rsidRDefault="00BC2C74">
      <w:pPr>
        <w:spacing w:line="240" w:lineRule="auto"/>
      </w:pPr>
      <w:r>
        <w:separator/>
      </w:r>
    </w:p>
  </w:endnote>
  <w:endnote w:type="continuationSeparator" w:id="0">
    <w:p w14:paraId="0E70EFF4" w14:textId="77777777" w:rsidR="00BC2C74" w:rsidRDefault="00BC2C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AD10" w14:textId="77777777" w:rsidR="008478E9" w:rsidRDefault="008478E9" w:rsidP="008478E9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仿宋" w:eastAsia="仿宋" w:hAnsi="仿宋"/>
        <w:szCs w:val="20"/>
      </w:rPr>
      <w:id w:val="1866630349"/>
      <w:docPartObj>
        <w:docPartGallery w:val="Page Numbers (Bottom of Page)"/>
        <w:docPartUnique/>
      </w:docPartObj>
    </w:sdtPr>
    <w:sdtEndPr>
      <w:rPr>
        <w:sz w:val="10"/>
        <w:szCs w:val="10"/>
      </w:rPr>
    </w:sdtEndPr>
    <w:sdtContent>
      <w:sdt>
        <w:sdtPr>
          <w:rPr>
            <w:rFonts w:ascii="仿宋" w:eastAsia="仿宋" w:hAnsi="仿宋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sz w:val="10"/>
            <w:szCs w:val="10"/>
          </w:rPr>
        </w:sdtEndPr>
        <w:sdtContent>
          <w:p w14:paraId="65D4C1DE" w14:textId="366794D5" w:rsidR="006C5085" w:rsidRPr="006C5085" w:rsidRDefault="006C5085">
            <w:pPr>
              <w:pStyle w:val="a9"/>
              <w:ind w:firstLine="360"/>
              <w:jc w:val="center"/>
              <w:rPr>
                <w:rFonts w:ascii="仿宋" w:eastAsia="仿宋" w:hAnsi="仿宋"/>
                <w:sz w:val="10"/>
                <w:szCs w:val="10"/>
              </w:rPr>
            </w:pPr>
            <w:r w:rsidRPr="006C5085">
              <w:rPr>
                <w:rFonts w:ascii="仿宋" w:eastAsia="仿宋" w:hAnsi="仿宋"/>
                <w:sz w:val="10"/>
                <w:szCs w:val="10"/>
                <w:lang w:val="zh-CN"/>
              </w:rPr>
              <w:t xml:space="preserve"> </w:t>
            </w:r>
            <w:r w:rsidRPr="006C5085">
              <w:rPr>
                <w:rFonts w:ascii="仿宋" w:eastAsia="仿宋" w:hAnsi="仿宋"/>
                <w:sz w:val="10"/>
                <w:szCs w:val="10"/>
              </w:rPr>
              <w:fldChar w:fldCharType="begin"/>
            </w:r>
            <w:r w:rsidRPr="006C5085">
              <w:rPr>
                <w:rFonts w:ascii="仿宋" w:eastAsia="仿宋" w:hAnsi="仿宋"/>
                <w:sz w:val="10"/>
                <w:szCs w:val="10"/>
              </w:rPr>
              <w:instrText>PAGE</w:instrText>
            </w:r>
            <w:r w:rsidRPr="006C5085">
              <w:rPr>
                <w:rFonts w:ascii="仿宋" w:eastAsia="仿宋" w:hAnsi="仿宋"/>
                <w:sz w:val="10"/>
                <w:szCs w:val="10"/>
              </w:rPr>
              <w:fldChar w:fldCharType="separate"/>
            </w:r>
            <w:r w:rsidRPr="006C5085">
              <w:rPr>
                <w:rFonts w:ascii="仿宋" w:eastAsia="仿宋" w:hAnsi="仿宋"/>
                <w:sz w:val="10"/>
                <w:szCs w:val="10"/>
                <w:lang w:val="zh-CN"/>
              </w:rPr>
              <w:t>2</w:t>
            </w:r>
            <w:r w:rsidRPr="006C5085">
              <w:rPr>
                <w:rFonts w:ascii="仿宋" w:eastAsia="仿宋" w:hAnsi="仿宋"/>
                <w:sz w:val="10"/>
                <w:szCs w:val="10"/>
              </w:rPr>
              <w:fldChar w:fldCharType="end"/>
            </w:r>
            <w:r w:rsidRPr="006C5085">
              <w:rPr>
                <w:rFonts w:ascii="仿宋" w:eastAsia="仿宋" w:hAnsi="仿宋"/>
                <w:sz w:val="10"/>
                <w:szCs w:val="10"/>
                <w:lang w:val="zh-CN"/>
              </w:rPr>
              <w:t xml:space="preserve"> / </w:t>
            </w:r>
            <w:r w:rsidRPr="006C5085">
              <w:rPr>
                <w:rFonts w:ascii="仿宋" w:eastAsia="仿宋" w:hAnsi="仿宋"/>
                <w:sz w:val="10"/>
                <w:szCs w:val="10"/>
              </w:rPr>
              <w:fldChar w:fldCharType="begin"/>
            </w:r>
            <w:r w:rsidRPr="006C5085">
              <w:rPr>
                <w:rFonts w:ascii="仿宋" w:eastAsia="仿宋" w:hAnsi="仿宋"/>
                <w:sz w:val="10"/>
                <w:szCs w:val="10"/>
              </w:rPr>
              <w:instrText>NUMPAGES</w:instrText>
            </w:r>
            <w:r w:rsidRPr="006C5085">
              <w:rPr>
                <w:rFonts w:ascii="仿宋" w:eastAsia="仿宋" w:hAnsi="仿宋"/>
                <w:sz w:val="10"/>
                <w:szCs w:val="10"/>
              </w:rPr>
              <w:fldChar w:fldCharType="separate"/>
            </w:r>
            <w:r w:rsidRPr="006C5085">
              <w:rPr>
                <w:rFonts w:ascii="仿宋" w:eastAsia="仿宋" w:hAnsi="仿宋"/>
                <w:sz w:val="10"/>
                <w:szCs w:val="10"/>
                <w:lang w:val="zh-CN"/>
              </w:rPr>
              <w:t>2</w:t>
            </w:r>
            <w:r w:rsidRPr="006C5085">
              <w:rPr>
                <w:rFonts w:ascii="仿宋" w:eastAsia="仿宋" w:hAnsi="仿宋"/>
                <w:sz w:val="10"/>
                <w:szCs w:val="10"/>
              </w:rPr>
              <w:fldChar w:fldCharType="end"/>
            </w:r>
          </w:p>
        </w:sdtContent>
      </w:sdt>
    </w:sdtContent>
  </w:sdt>
  <w:p w14:paraId="6CED2CAD" w14:textId="77777777" w:rsidR="008478E9" w:rsidRDefault="008478E9" w:rsidP="008478E9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58D81" w14:textId="77777777" w:rsidR="008478E9" w:rsidRDefault="008478E9" w:rsidP="008478E9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AB6CB" w14:textId="77777777" w:rsidR="00BC2C74" w:rsidRDefault="00BC2C74">
      <w:pPr>
        <w:spacing w:line="240" w:lineRule="auto"/>
      </w:pPr>
      <w:r>
        <w:separator/>
      </w:r>
    </w:p>
  </w:footnote>
  <w:footnote w:type="continuationSeparator" w:id="0">
    <w:p w14:paraId="12EE57CD" w14:textId="77777777" w:rsidR="00BC2C74" w:rsidRDefault="00BC2C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38F69" w14:textId="77777777" w:rsidR="008478E9" w:rsidRDefault="008478E9" w:rsidP="008478E9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C9182" w14:textId="77777777" w:rsidR="008478E9" w:rsidRDefault="008478E9" w:rsidP="008478E9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18C58" w14:textId="77777777" w:rsidR="008478E9" w:rsidRDefault="008478E9" w:rsidP="008478E9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835" w:firstLine="0"/>
      </w:pPr>
    </w:lvl>
    <w:lvl w:ilvl="4">
      <w:start w:val="1"/>
      <w:numFmt w:val="decimal"/>
      <w:lvlText w:val="%1.%2.%3.%4.%5"/>
      <w:lvlJc w:val="left"/>
      <w:pPr>
        <w:ind w:left="992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 w16cid:durableId="1938051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713"/>
    <w:rsid w:val="00092C6A"/>
    <w:rsid w:val="000C25BE"/>
    <w:rsid w:val="003F1BB3"/>
    <w:rsid w:val="005A6C19"/>
    <w:rsid w:val="00605432"/>
    <w:rsid w:val="006C5085"/>
    <w:rsid w:val="00730457"/>
    <w:rsid w:val="007345F1"/>
    <w:rsid w:val="0082374B"/>
    <w:rsid w:val="00843713"/>
    <w:rsid w:val="008478E9"/>
    <w:rsid w:val="00914ED7"/>
    <w:rsid w:val="00AA34DA"/>
    <w:rsid w:val="00BA6C5F"/>
    <w:rsid w:val="00BC2C74"/>
    <w:rsid w:val="00C93156"/>
    <w:rsid w:val="00E534C7"/>
    <w:rsid w:val="175C5322"/>
    <w:rsid w:val="23DA4999"/>
    <w:rsid w:val="40ED2165"/>
    <w:rsid w:val="5B8F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955F85"/>
  <w15:docId w15:val="{FF219FD8-4FAC-4C7A-9271-C8014F5C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kern w:val="2"/>
      <w:sz w:val="24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tabs>
        <w:tab w:val="left" w:pos="240"/>
      </w:tabs>
      <w:overflowPunct w:val="0"/>
      <w:autoSpaceDE w:val="0"/>
      <w:autoSpaceDN w:val="0"/>
      <w:adjustRightInd w:val="0"/>
      <w:spacing w:before="120" w:after="40"/>
      <w:ind w:firstLineChars="0"/>
      <w:textAlignment w:val="baseline"/>
      <w:outlineLvl w:val="1"/>
    </w:pPr>
    <w:rPr>
      <w:rFonts w:eastAsia="黑体"/>
      <w:b/>
      <w:bCs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ind w:firstLineChars="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="420"/>
    </w:pPr>
  </w:style>
  <w:style w:type="paragraph" w:styleId="a5">
    <w:name w:val="Balloon Text"/>
    <w:basedOn w:val="a"/>
    <w:link w:val="a6"/>
    <w:rsid w:val="008478E9"/>
    <w:pPr>
      <w:spacing w:line="240" w:lineRule="auto"/>
    </w:pPr>
    <w:rPr>
      <w:sz w:val="18"/>
      <w:szCs w:val="18"/>
    </w:rPr>
  </w:style>
  <w:style w:type="character" w:customStyle="1" w:styleId="a6">
    <w:name w:val="批注框文本 字符"/>
    <w:basedOn w:val="a0"/>
    <w:link w:val="a5"/>
    <w:rsid w:val="008478E9"/>
    <w:rPr>
      <w:kern w:val="2"/>
      <w:sz w:val="18"/>
      <w:szCs w:val="18"/>
    </w:rPr>
  </w:style>
  <w:style w:type="paragraph" w:styleId="a7">
    <w:name w:val="header"/>
    <w:basedOn w:val="a"/>
    <w:link w:val="a8"/>
    <w:rsid w:val="008478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8478E9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rsid w:val="008478E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478E9"/>
    <w:rPr>
      <w:kern w:val="2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C931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1.200.4:9090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4</cp:revision>
  <dcterms:created xsi:type="dcterms:W3CDTF">2023-02-10T17:34:00Z</dcterms:created>
  <dcterms:modified xsi:type="dcterms:W3CDTF">2023-02-10T18:28:00Z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3126358B6084428C8DA0FBBB832C074E</vt:lpwstr>
  </property>
</Properties>
</file>