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F5335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资料室视频监控系统</w:t>
      </w: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报价表</w:t>
      </w:r>
    </w:p>
    <w:tbl>
      <w:tblPr>
        <w:tblStyle w:val="2"/>
        <w:tblpPr w:leftFromText="180" w:rightFromText="180" w:vertAnchor="text" w:horzAnchor="page" w:tblpX="1117" w:tblpY="288"/>
        <w:tblOverlap w:val="never"/>
        <w:tblW w:w="1008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1393"/>
        <w:gridCol w:w="945"/>
        <w:gridCol w:w="3752"/>
        <w:gridCol w:w="690"/>
        <w:gridCol w:w="690"/>
        <w:gridCol w:w="1016"/>
        <w:gridCol w:w="1016"/>
      </w:tblGrid>
      <w:tr w14:paraId="434C5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11692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5758C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7F7DB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6272A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46BE7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66511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63ADB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3AFE6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</w:t>
            </w:r>
          </w:p>
        </w:tc>
      </w:tr>
      <w:tr w14:paraId="0CBB5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627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F3A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400万像素全彩POE网络半球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549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大华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0A4E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传感器类型：1/3英寸CMOS；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像素：400万；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最大分辨率：2560×1440；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最低照度：0.01lux（彩色模式）；0.001lux（黑白模式）；0lux（补光灯开启）；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最大补光距离：50m（红外）；30m（暖光）；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补光灯：2颗（多晶（红外+暖光）灯）；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镜头类型：定焦；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镜头焦距：3.6mm；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镜头光圈：F2.0；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智能编码：H.264：支持；H.265：支持；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宽动态：支持；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报警事件：网络断开；IP冲突；非法访问；动态检测；视频遮挡；音频异常侦测；智能动检（人）；安全异常；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供电方式：DC12V（±30%）；PoE（802.3af）；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防护等级：IP67；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A00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EEB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2424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0267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C95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86E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70D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半球支架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21CC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963C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壁装支架，与摄像机配套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D7E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715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B6E6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E0FF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EF2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759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A43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400万像素全彩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枪型POE监控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8E0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大华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61BA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传感器类型：1/3英寸CMOS；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像素：400万；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最大分辨率：2560×1440；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最低照度：0.01lux（彩色模式）；0.001lux（黑白模式）；0lux（补光灯开启）；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最大补光距离：50m（红外）；30m（暖光）；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补光灯：4颗（多晶（红外+暖光）灯）；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镜头类型：定焦；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镜头焦距：3.6mm；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镜头光圈：F2.0；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智能编码：H.264：支持；H.265：支持；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宽动态：支持；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报警事件：网络断开；IP冲突；非法访问；动态检测；视频遮挡；安全异常；智能动检（人）；音频异常；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供电方式：DC12V（±30%）；PoE（802.3af）；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防护等级：IP67；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D27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FA7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AFE4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5817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ED0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5C4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655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枪型支架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BB68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2DE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壁装支架，与摄像机配套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465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F14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6B3E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98C7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535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4DB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40F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8口硬盘录像机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（带POE口）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7C6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大华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B25B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硬盘录像机，支持≥8个POE接入端口，支持H.265，硬盘接口：2个SATA，单盘最大20T；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FC9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824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DC1C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240D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B35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B95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55F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显示器（用户自备）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FF84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1C0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32寸液晶显示器，带HDMI接口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17B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232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FFF8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40B2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242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68A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19C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显示器壁挂支架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CB4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3E9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匹配显示器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1A0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A3A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B872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6CD3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7D9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A7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97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HDMI跳线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5B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绿联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31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5米HDMI成品跳线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1F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BA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039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4D4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681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FD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FF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监控硬盘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FC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希捷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310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16T，两个16T硬盘支持存储时间≥90天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B0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FD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4AE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5F8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558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2DD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4B5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室内网线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AD8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大唐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5091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超五类非屏蔽网线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821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E27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9465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3A5C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F60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F07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862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PVC线槽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7D7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6F64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PVC39*19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5B8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2FC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4A09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E086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8F9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5FD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46B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机柜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0E9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图腾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3CE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9U,壁挂安装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CFA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5DF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BC6E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D37F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673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E07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4E9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电源线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6EB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720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RVV2*1.5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1DE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56D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5197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E944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DCC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835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776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五孔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77F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正泰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A28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明装，五孔配底盒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6E8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183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2054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AF5D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03D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F02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6C9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空气开关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8E5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CAB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10A空气开关，配底盒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683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026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8C4C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6D9F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3B1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CFE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89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辅助材料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A6E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2D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水晶头,标签、胶带、螺丝、五金配件等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CA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16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C3A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7EB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C93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753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02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B93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DE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08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EE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011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BF9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35723A59"/>
    <w:p w14:paraId="08C02F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A760B7"/>
    <w:rsid w:val="4EA7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2025-11-03T06:49:00Z</dcterms:created>
  <dc:creator>HQ</dc:creator>
  <cp:lastModifiedBy>HQ</cp:lastModifiedBy>
  <dcterms:modified xsi:type="dcterms:W3CDTF">2025-11-03T06:53:05Z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6BA5EAC022834BB5B180C754AE96BCE6_11</vt:lpwstr>
  </property>
  <property fmtid="{D5CDD505-2E9C-101B-9397-08002B2CF9AE}" pid="4" name="KSOTemplateDocerSaveRecord">
    <vt:lpwstr>eyJoZGlkIjoiZmIwZmY3ZDgzZjIxMDlhYWI0MWU1OGU0MTMwZTE3NTgiLCJ1c2VySWQiOiI1MDkyODQ0NzAifQ==</vt:lpwstr>
  </property>
</Properties>
</file>